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97" w:rsidRPr="00837B97" w:rsidRDefault="00837B97" w:rsidP="00837B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6CD41" wp14:editId="419D25E2">
            <wp:extent cx="5194069" cy="7452360"/>
            <wp:effectExtent l="0" t="0" r="6985" b="0"/>
            <wp:docPr id="1" name="Рисунок 1" descr="C:\Users\madin\OneDrive\Рабочий стол\госвеб сайт\лагерь\1_PDF Scanner 030624 10.2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\OneDrive\Рабочий стол\госвеб сайт\лагерь\1_PDF Scanner 030624 10.27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71" cy="745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97" w:rsidRDefault="00837B97"/>
    <w:p w:rsidR="00837B97" w:rsidRDefault="00837B97"/>
    <w:p w:rsidR="00837B97" w:rsidRDefault="00837B97"/>
    <w:p w:rsidR="00837B97" w:rsidRDefault="00837B97"/>
    <w:p w:rsidR="00837B97" w:rsidRDefault="00837B97"/>
    <w:p w:rsidR="00837B97" w:rsidRDefault="00837B97">
      <w:bookmarkStart w:id="0" w:name="_GoBack"/>
      <w:bookmarkEnd w:id="0"/>
    </w:p>
    <w:tbl>
      <w:tblPr>
        <w:tblW w:w="1021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134"/>
        <w:gridCol w:w="1846"/>
        <w:gridCol w:w="4536"/>
        <w:gridCol w:w="567"/>
        <w:gridCol w:w="1701"/>
        <w:gridCol w:w="11"/>
      </w:tblGrid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03.06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зарядка. Выполнение традиционного комплекса физических упражнений, танцевальная разминка и разучивание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флешмоба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«Содружество Орлят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Инструктор по физической культуре,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,. 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Информация о предстоящих делах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Минутка здоровья и безопасности. Беседа  безопасности дома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«Разговоры о </w:t>
            </w:r>
            <w:proofErr w:type="gramStart"/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10.30 —12.30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1.Мастер-классы «Умелые ручки»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2.Игры по станциям «Твори! Выдумывай!   Пробуй!»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3.Конкурсная программа «Угадай мелодию»</w:t>
            </w:r>
          </w:p>
          <w:p w:rsidR="00837B97" w:rsidRPr="00837B97" w:rsidRDefault="00837B97" w:rsidP="00837B97">
            <w:pPr>
              <w:suppressAutoHyphens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gridAfter w:val="1"/>
          <w:wAfter w:w="11" w:type="dxa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13.00 -13.30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 Подвижные игры и прогулки на свежем воздухе, принятие солнечных ванн. Игры по выбору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2.4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2.12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 w:rsidRPr="00837B97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Объединение «Юные мастера», Точка Роста «Робототехника»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Руководители    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Свободное время. Подведение итогов дня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04.06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 xml:space="preserve">Линейка. Информация о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2.9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10.30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Минутка здоровья и безопасности. Беседа о безопасном общении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10.30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выбору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за ЗОЖ!»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Объединение «Несём людям радость»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Точка роста «Юные химики»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Руководители    кружков</w:t>
            </w:r>
          </w:p>
        </w:tc>
      </w:tr>
      <w:tr w:rsidR="00837B97" w:rsidRPr="00837B97" w:rsidTr="00837B97">
        <w:trPr>
          <w:trHeight w:val="402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W w:w="110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1134"/>
              <w:gridCol w:w="1846"/>
              <w:gridCol w:w="5103"/>
              <w:gridCol w:w="839"/>
              <w:gridCol w:w="1712"/>
            </w:tblGrid>
            <w:tr w:rsidR="00837B97" w:rsidRPr="00837B97" w:rsidTr="00605B15"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837B97"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>14.30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837B97"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  <w:t xml:space="preserve"> Уход домой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8"/>
                      <w:szCs w:val="28"/>
                      <w:lang w:eastAsia="zh-CN" w:bidi="hi-IN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37B97" w:rsidRPr="00837B97" w:rsidRDefault="00837B97" w:rsidP="00837B97">
                  <w:pPr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rPr>
          <w:trHeight w:val="837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37B97" w:rsidRPr="00837B97" w:rsidRDefault="00837B97" w:rsidP="00837B97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10207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134"/>
        <w:gridCol w:w="1846"/>
        <w:gridCol w:w="4536"/>
        <w:gridCol w:w="567"/>
        <w:gridCol w:w="272"/>
        <w:gridCol w:w="1429"/>
      </w:tblGrid>
      <w:tr w:rsidR="00837B97" w:rsidRPr="00837B97" w:rsidTr="00837B97"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05.06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зарядка. Выполнение традиционного комплекса физических упражнений, танцевальная разминка и разучивание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флешмоба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«Содружество Орлят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Линейка. Перекличка отрядов, информация о предстоящих событиях дня, поднятие государственного флага с исполнением гимна РФ, разучивание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орлятских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песен.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Минутка здоровья и безопасности. Беседа «Береги лес от пожара»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10.00—10.45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Открытие лагерной смены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с сотрудниками и воспитанниками лагеря при Ч/С и порядок их эвакуации из ОУ. Проведение </w:t>
            </w:r>
            <w:proofErr w:type="spellStart"/>
            <w:r w:rsidRPr="00837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общелагерной</w:t>
            </w:r>
            <w:proofErr w:type="spellEnd"/>
            <w:r w:rsidRPr="00837B9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объектовой тренировки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12.30.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Подвижные игры и прогулки на свежем воздухе, принятие воздушных ванн. Игры с мячом, скакалками.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285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13.30-14.00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Конкурс рисунков «Мой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дом-моя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крепость»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Вожатые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837B97">
              <w:rPr>
                <w:rFonts w:ascii="Times New Roman" w:hAnsi="Times New Roman" w:cs="Times New Roman"/>
                <w:sz w:val="28"/>
                <w:szCs w:val="28"/>
              </w:rPr>
              <w:t>мульфильма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Воспитатели</w:t>
            </w:r>
          </w:p>
        </w:tc>
      </w:tr>
      <w:tr w:rsidR="00837B97" w:rsidRPr="00837B97" w:rsidTr="00837B97"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06.06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зарядка. Выполнение традиционного комплекса физических упражнений, танцевальная разминка и разучивание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флешмоба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«Содружество Орлят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218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ab/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,. 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Информация о предстоящих делах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безопасности, беседа о правилах дорожного движения. «Что такое терроризм». Правила поведения при террористическом акте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Разучивание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орлятских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песен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trHeight w:val="72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10.30 —12.30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Игровое шоу по ПДД  «Что? Где? Когда?»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13.00 -13.30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День русского языка «Идут века, но Пушкин остаётся…»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2.4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 w:rsidRPr="00837B97"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  <w:t>Лепка «Рисунок и живопись»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zh-CN"/>
              </w:rPr>
              <w:t>Точка Роста «Юные биологи»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Руководители    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Свободное время. Подведение итогов дня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..</w:t>
            </w:r>
            <w:proofErr w:type="gramEnd"/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07.06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Беседа «Огон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ь-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друг или враг»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10.30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Интеллектуальная игра «Что? Где? Когда?»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10.30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Время отрядного творчества. «М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ы-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Орлята!»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Игровая программа « Мы одна команда!»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Вожатые</w:t>
            </w:r>
          </w:p>
        </w:tc>
      </w:tr>
      <w:tr w:rsidR="00837B97" w:rsidRPr="00837B97" w:rsidTr="00837B97">
        <w:trPr>
          <w:trHeight w:val="6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Точка Роста «Робототехника»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кружков</w:t>
            </w:r>
          </w:p>
        </w:tc>
      </w:tr>
      <w:tr w:rsidR="00837B97" w:rsidRPr="00837B97" w:rsidTr="00837B97">
        <w:trPr>
          <w:trHeight w:val="837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Игры на свежем воздухе.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trHeight w:val="770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08.06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зарядка. Выполнение традиционного комплекса физических упражнений, танцевальная разминка .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Линейка. Информация о предстоящих делах.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9.15—9.30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9.30.—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Беседа о правилах личной безопасности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12.30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Всемирный день океанов «Путешествие в подводный мир»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</w:t>
            </w: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представленным на обед. Обед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Для чего создано Российское движение детей и молодёжи «Движение первых»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Просмотр мультфильма на черкесском языке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Подведение итогов дня, уход домой. Спуск флага.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зарядка. Выполнение традиционного комплекса физических упражнений, танцевальная разминка .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Линейка, информация о событиях дня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Беседы «Разговоры о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важном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10.15 — 11.15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о БДД с приглашением инспектора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11.15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Мероприятия, посвящённые дню рождения Петра  Первого «Пётр. Первый. Рождение империи»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12.40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Оздоровительные процедуры. Подвижные игры на свежем воздухе, принятие солнечных ванн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Точка Роста «Робототехника», «Юные мастера»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Руководитель  кружка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Подведение итогов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Я и моя Россия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детей, танцевальная разминка, зарядка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Беседа о безопасности около водоемов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Флешмоб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ко дню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«Государство, в котором я живу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»-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викторина, посвящённая Дню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Подвижные игры и прогулки на свежем воздухе, принятие солнечных ванн.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268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ab/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  <w:t>Объединение «Несём людям радость»,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Точка Роста «Юные химики»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2.6</w:t>
            </w:r>
          </w:p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 кружка</w:t>
            </w:r>
          </w:p>
          <w:p w:rsidR="00837B97" w:rsidRPr="00837B97" w:rsidRDefault="00837B97" w:rsidP="00837B9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Подведение итогов дня. 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Линейка, поднятие флага.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Беседа о пожарной безопасности. Смотр пожарных уголков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9.45—10.15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Беседа «Разговоры о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важном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Экскурсия к памятнику жертвам Русско-Кавказской войны.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11.15— 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Экологический час «Создание экологического постера и его 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Оздоровительные </w:t>
            </w: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процедуры. Подвижные игры на свежем воздухе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 xml:space="preserve">Лепка «Рисунок и </w:t>
            </w:r>
            <w:proofErr w:type="spellStart"/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живопись</w:t>
            </w:r>
            <w:proofErr w:type="gramStart"/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»Т</w:t>
            </w:r>
            <w:proofErr w:type="gramEnd"/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очка</w:t>
            </w:r>
            <w:proofErr w:type="spellEnd"/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 xml:space="preserve"> Роста «Юные биологи»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 кружка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Игра «Если бы я был волшебником»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дня, уход домой.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ab/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«Терроризм — угроза человечеству»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11.45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 День города Севастополя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.» 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Город у моря»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Научно-познавательные встречи «Мир науки вокруг меня»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 Игра «Угадай мелодию!»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 Информация вокруг нас. Виды информации.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Конструирования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 кружка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Подведение итогов дня,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15.06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Минутка здоровья и безопасности. Беседа о безопасности в лесу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11.00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Отрядные дела.</w:t>
            </w:r>
          </w:p>
          <w:p w:rsidR="00837B97" w:rsidRPr="00837B97" w:rsidRDefault="00837B97" w:rsidP="00837B97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Костюмированное  кулинарное шоу «Шкатулка рецептов»</w:t>
            </w:r>
          </w:p>
          <w:p w:rsidR="00837B97" w:rsidRPr="00837B97" w:rsidRDefault="00837B97" w:rsidP="00837B97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Настольная игра «Экспедиция вкусов»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11.00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Работа по программе отрядов, общественно-полезный труд.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Вожатые.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Оздоровительные процедуры. Подвижные игры и прогулки на свежем воздухе, принятие солнечных ванн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Мы рисуем на асфальте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Вожатые.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Свободное время.  Чтение книг, рисование.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17.06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Беседы «Разговоры о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важном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10.00 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дела.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1.Тематический час «Открываем Россию»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2.Конкурс рисунков «Моя Родина»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Музыкальный конкурс «Оранжевые дети оранжево поют»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12.40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.Экологическая игра «Звездный час»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rPr>
          <w:trHeight w:val="9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«Юные мастера» Точка Роста «Робототехника»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кружков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14.00 — 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видеоролика «Съезд РДДМ»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14.20-14.30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дня,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18.06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«Терроризм — угроза человечеству»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1.Гостиная династий «Ими гордится Россия»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2.Творческая мастерская «Подарок своей семье»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«Как прекрасен этот мир!»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Познавательная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игры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«Несём людям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радость»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,Т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очка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Роста «Юные химики»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Руководители  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Конкурс рисунков «Я и природа»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Спокойные настольные игры, шашки, шахматы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19.06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Линейка, поднятие флага.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Таурыхъым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сыхьэт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10.00— 10.15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об экологической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10.15 — 11.30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Время отрядного творчества и общий сбор участников «От идеи-к делу»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11.30—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КВН «Знатоки природы»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Оздоровительные процедуры. Подвижные игры и прогулки на свежем воздухе.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Большая командная игра «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ФизкультУРА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!»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Объединение «Юные мастера»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Точка Роста «Робототехника»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14.00-14.20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Рисуем плакаты «Мир вокруг нас»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20.06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о безопасности на воде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9.45— 11.15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1.Всемирный день защиты слонов в зоопарке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Прогулка на детскую площадку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11.15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Мастер-класс «Цветы оригами»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rPr>
          <w:trHeight w:val="68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Просмотр мультфильма.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  <w:p w:rsidR="00837B97" w:rsidRPr="00837B97" w:rsidRDefault="00837B97" w:rsidP="00837B9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37B97">
              <w:rPr>
                <w:rFonts w:ascii="Times New Roman" w:hAnsi="Times New Roman" w:cs="Times New Roman"/>
                <w:w w:val="99"/>
                <w:sz w:val="28"/>
                <w:szCs w:val="28"/>
                <w:lang w:eastAsia="ru-RU"/>
              </w:rPr>
              <w:t>Лепка «Рисунок и живопись»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zh-CN"/>
              </w:rPr>
              <w:t>Точка Роста «Юные биологи»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21.06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Практическое занятие «Переход улиц и дорог»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11.15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Отрядные дела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1.Подготовка к празднику «Создаём праздник вместе»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2.Праздничный калейдоскоп «По страницам нашей книги»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11.15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Таурыхъым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сыхьэт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Оздоровительные процедуры. Подвижные игры и прогулки на свежем воздухе.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Конструирования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Просмотр мультфильма на черкесском языке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Подведение итогов дня                           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22.06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Инструктор по физической культуре,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«Если ты заблудился или потерялся»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День памяти и скорби. «Вспомним войну ради жизни»- мероприятие, </w:t>
            </w: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посвящённое началу 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Игры на свежем воздухе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12.15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Игра «Угадай мелодию!»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13.30-14.00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«И дети тоже победили в той войне!»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итогов дня, проведение анализа Спуск флага.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24.06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Беседа по отрядом «Разговоры о 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важном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9.45—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«Давайте жить безопасно»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10.00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690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Онлайн-экскурсия «Достопримечательности родного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6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tabs>
                <w:tab w:val="left" w:pos="6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Оздоровительные прогулки. Подвижные игры и прогулки на свежем воздухе. Игры по плану отряда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Точка роста «Робототехника»</w:t>
            </w:r>
          </w:p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ru-RU"/>
              </w:rPr>
              <w:t>«Юные мастера»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Руководители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37B9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Свободное время. Спокойные настольные игры, чтение книг. Подведение итогов дня.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детей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25.06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Линейка. Информация о </w:t>
            </w: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 — 9.45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Минутка здоровья и безопасности. Беседа «В гостях у Пети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Светофорова</w:t>
            </w:r>
            <w:proofErr w:type="spell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9.45 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Спортивная программа «Мы за ЗОЖ!»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 —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Конкурс «Кто больше» (названия растений и животных нашего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rPr>
          <w:trHeight w:val="79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 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13.30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Просмотр презентации « Растения и животные  Красной книги»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13.30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w w:val="99"/>
                <w:kern w:val="2"/>
                <w:sz w:val="28"/>
                <w:szCs w:val="28"/>
                <w:lang w:eastAsia="zh-CN" w:bidi="hi-IN"/>
              </w:rPr>
              <w:t>Объединение «Несём людям радость»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Calibri" w:hAnsi="Times New Roman" w:cs="Times New Roman"/>
                <w:w w:val="99"/>
                <w:sz w:val="28"/>
                <w:szCs w:val="28"/>
                <w:lang w:eastAsia="zh-CN"/>
              </w:rPr>
              <w:t>Точка Роста «Юные химики»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Pr="00837B9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Просмотр </w:t>
            </w:r>
            <w:proofErr w:type="spell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мульфильма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.2.4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Подведение итогов дня.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26.06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8.30 — 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Сбор детей. Выполнение традиционного комплекса физических упражнений, танцевальная разминка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9.00 —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Линейка. Информация о предстоящих делах.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9.15 — 9.30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Завтрак. Творческая презентация меню, которая включает информацию о пользе продуктов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9.30—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Минутка здоровья и безопасности. Беседа о безопасности в летний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за технику безопасности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10.45— 11.00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Подготовка к закрытию лагерной смены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11.00 — 12.30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Итоговый сбор участников «Нас ждут новые открытия!»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12.30—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Знакомство отрядов с меню, представленным на обед. Обед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13.00 — 14.00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Концертная программа «Закрытие лагерной смены» Спуск флага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2.2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14.00 — 14.20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Уборка отрядных комнат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14.20 — 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Подведение работы лагеря</w:t>
            </w:r>
            <w:proofErr w:type="gramStart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.</w:t>
            </w:r>
            <w:proofErr w:type="gramEnd"/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Спуск флага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Воспитатели Вожатые</w:t>
            </w:r>
          </w:p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37B97" w:rsidRPr="00837B97" w:rsidTr="00837B97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14.30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837B97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Уход домой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B97" w:rsidRPr="00837B97" w:rsidRDefault="00837B97" w:rsidP="00837B9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Pr="00837B97" w:rsidRDefault="00837B97" w:rsidP="0083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B97" w:rsidRDefault="00837B97" w:rsidP="00837B97">
      <w:pPr>
        <w:jc w:val="center"/>
      </w:pPr>
    </w:p>
    <w:sectPr w:rsidR="0083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4470DA"/>
    <w:lvl w:ilvl="0">
      <w:numFmt w:val="bullet"/>
      <w:lvlText w:val="*"/>
      <w:lvlJc w:val="left"/>
    </w:lvl>
  </w:abstractNum>
  <w:abstractNum w:abstractNumId="1">
    <w:nsid w:val="1BDD1C21"/>
    <w:multiLevelType w:val="hybridMultilevel"/>
    <w:tmpl w:val="3B9A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C7E"/>
    <w:multiLevelType w:val="hybridMultilevel"/>
    <w:tmpl w:val="A1A8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97"/>
    <w:rsid w:val="008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B9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37B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37B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7B97"/>
  </w:style>
  <w:style w:type="character" w:customStyle="1" w:styleId="10">
    <w:name w:val="Основной шрифт абзаца1"/>
    <w:rsid w:val="00837B97"/>
  </w:style>
  <w:style w:type="paragraph" w:customStyle="1" w:styleId="a7">
    <w:name w:val="Заголовок"/>
    <w:basedOn w:val="a"/>
    <w:next w:val="a8"/>
    <w:rsid w:val="00837B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8">
    <w:name w:val="Body Text"/>
    <w:basedOn w:val="a"/>
    <w:link w:val="a9"/>
    <w:rsid w:val="00837B97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837B97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837B97"/>
    <w:rPr>
      <w:rFonts w:cs="Arial"/>
    </w:rPr>
  </w:style>
  <w:style w:type="paragraph" w:styleId="ab">
    <w:name w:val="caption"/>
    <w:basedOn w:val="a"/>
    <w:qFormat/>
    <w:rsid w:val="00837B9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37B97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c">
    <w:name w:val="Содержимое таблицы"/>
    <w:basedOn w:val="a"/>
    <w:rsid w:val="00837B9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rsid w:val="00837B97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837B97"/>
  </w:style>
  <w:style w:type="paragraph" w:styleId="ae">
    <w:name w:val="Normal (Web)"/>
    <w:basedOn w:val="a"/>
    <w:uiPriority w:val="99"/>
    <w:semiHidden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B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B9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37B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37B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7B97"/>
  </w:style>
  <w:style w:type="character" w:customStyle="1" w:styleId="10">
    <w:name w:val="Основной шрифт абзаца1"/>
    <w:rsid w:val="00837B97"/>
  </w:style>
  <w:style w:type="paragraph" w:customStyle="1" w:styleId="a7">
    <w:name w:val="Заголовок"/>
    <w:basedOn w:val="a"/>
    <w:next w:val="a8"/>
    <w:rsid w:val="00837B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8">
    <w:name w:val="Body Text"/>
    <w:basedOn w:val="a"/>
    <w:link w:val="a9"/>
    <w:rsid w:val="00837B97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837B97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837B97"/>
    <w:rPr>
      <w:rFonts w:cs="Arial"/>
    </w:rPr>
  </w:style>
  <w:style w:type="paragraph" w:styleId="ab">
    <w:name w:val="caption"/>
    <w:basedOn w:val="a"/>
    <w:qFormat/>
    <w:rsid w:val="00837B9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837B97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c">
    <w:name w:val="Содержимое таблицы"/>
    <w:basedOn w:val="a"/>
    <w:rsid w:val="00837B9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rsid w:val="00837B97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837B97"/>
  </w:style>
  <w:style w:type="paragraph" w:styleId="ae">
    <w:name w:val="Normal (Web)"/>
    <w:basedOn w:val="a"/>
    <w:uiPriority w:val="99"/>
    <w:semiHidden/>
    <w:unhideWhenUsed/>
    <w:rsid w:val="0083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3075</Words>
  <Characters>17534</Characters>
  <Application>Microsoft Office Word</Application>
  <DocSecurity>0</DocSecurity>
  <Lines>146</Lines>
  <Paragraphs>41</Paragraphs>
  <ScaleCrop>false</ScaleCrop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Езаова</dc:creator>
  <cp:lastModifiedBy>Мадина Езаова</cp:lastModifiedBy>
  <cp:revision>1</cp:revision>
  <dcterms:created xsi:type="dcterms:W3CDTF">2024-06-03T15:39:00Z</dcterms:created>
  <dcterms:modified xsi:type="dcterms:W3CDTF">2024-06-03T15:43:00Z</dcterms:modified>
</cp:coreProperties>
</file>