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B2E7A2">
      <w:pPr>
        <w:spacing w:before="0" w:after="0" w:line="240" w:lineRule="auto"/>
        <w:ind w:left="120"/>
        <w:jc w:val="both"/>
      </w:pPr>
      <w:bookmarkStart w:id="0" w:name="block-42602254"/>
      <w:r>
        <w:drawing>
          <wp:inline distT="0" distB="0" distL="114300" distR="114300">
            <wp:extent cx="6111240" cy="8634730"/>
            <wp:effectExtent l="0" t="0" r="3810" b="1397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6"/>
                    <a:stretch>
                      <a:fillRect/>
                    </a:stretch>
                  </pic:blipFill>
                  <pic:spPr>
                    <a:xfrm>
                      <a:off x="0" y="0"/>
                      <a:ext cx="6111240" cy="8634730"/>
                    </a:xfrm>
                    <a:prstGeom prst="rect">
                      <a:avLst/>
                    </a:prstGeom>
                    <a:noFill/>
                    <a:ln>
                      <a:noFill/>
                    </a:ln>
                  </pic:spPr>
                </pic:pic>
              </a:graphicData>
            </a:graphic>
          </wp:inline>
        </w:drawing>
      </w:r>
    </w:p>
    <w:p w14:paraId="7ACF7F50">
      <w:pPr>
        <w:spacing w:before="0" w:after="0" w:line="240" w:lineRule="auto"/>
        <w:ind w:left="120"/>
        <w:jc w:val="both"/>
      </w:pPr>
    </w:p>
    <w:p w14:paraId="205C0A36">
      <w:pPr>
        <w:spacing w:before="0" w:after="0" w:line="240" w:lineRule="auto"/>
        <w:ind w:left="120"/>
        <w:jc w:val="both"/>
      </w:pPr>
    </w:p>
    <w:p w14:paraId="7B69D681">
      <w:pPr>
        <w:spacing w:before="0" w:after="0" w:line="240" w:lineRule="auto"/>
        <w:ind w:left="120"/>
        <w:jc w:val="both"/>
        <w:rPr>
          <w:rFonts w:hint="default"/>
        </w:rPr>
      </w:pPr>
      <w:bookmarkStart w:id="13" w:name="_GoBack"/>
      <w:bookmarkEnd w:id="13"/>
    </w:p>
    <w:p w14:paraId="1D44F6C7">
      <w:pPr>
        <w:spacing w:before="0" w:after="0" w:line="240" w:lineRule="auto"/>
        <w:ind w:left="120"/>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ПОЯСНИТЕЛЬНАЯ ЗАПИСКА</w:t>
      </w:r>
    </w:p>
    <w:p w14:paraId="566984E6">
      <w:pPr>
        <w:spacing w:before="0" w:after="0" w:line="240" w:lineRule="auto"/>
        <w:ind w:left="120"/>
        <w:jc w:val="both"/>
        <w:rPr>
          <w:rFonts w:hint="default" w:ascii="Times New Roman" w:hAnsi="Times New Roman" w:cs="Times New Roman"/>
          <w:sz w:val="24"/>
          <w:szCs w:val="24"/>
        </w:rPr>
      </w:pPr>
    </w:p>
    <w:p w14:paraId="6DB8D7C9">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Рабочая программа учебного курса «Геометрия» базового уровня для обучающихся 10 класс</w:t>
      </w:r>
      <w:r>
        <w:rPr>
          <w:rFonts w:hint="default" w:ascii="Times New Roman" w:hAnsi="Times New Roman" w:cs="Times New Roman"/>
          <w:b w:val="0"/>
          <w:i w:val="0"/>
          <w:color w:val="000000"/>
          <w:sz w:val="24"/>
          <w:szCs w:val="24"/>
          <w:lang w:val="ru-RU"/>
        </w:rPr>
        <w:t>а</w:t>
      </w:r>
      <w:r>
        <w:rPr>
          <w:rFonts w:hint="default" w:ascii="Times New Roman" w:hAnsi="Times New Roman" w:cs="Times New Roman"/>
          <w:b w:val="0"/>
          <w:i w:val="0"/>
          <w:color w:val="000000"/>
          <w:sz w:val="24"/>
          <w:szCs w:val="24"/>
        </w:rPr>
        <w:t xml:space="preserve">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14:paraId="27FB150C">
      <w:pPr>
        <w:spacing w:before="0" w:after="0" w:line="240" w:lineRule="auto"/>
        <w:ind w:left="120"/>
        <w:jc w:val="both"/>
        <w:rPr>
          <w:rFonts w:hint="default" w:ascii="Times New Roman" w:hAnsi="Times New Roman" w:cs="Times New Roman"/>
          <w:sz w:val="24"/>
          <w:szCs w:val="24"/>
        </w:rPr>
      </w:pPr>
    </w:p>
    <w:p w14:paraId="5E318B7C">
      <w:pPr>
        <w:spacing w:before="0" w:after="0" w:line="240" w:lineRule="auto"/>
        <w:ind w:left="120"/>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ЦЕЛИ ИЗУЧЕНИЯ УЧЕБНОГО КУРСА</w:t>
      </w:r>
    </w:p>
    <w:p w14:paraId="7AD6DBCF">
      <w:pPr>
        <w:spacing w:before="0" w:after="0" w:line="240" w:lineRule="auto"/>
        <w:ind w:left="120"/>
        <w:jc w:val="both"/>
        <w:rPr>
          <w:rFonts w:hint="default" w:ascii="Times New Roman" w:hAnsi="Times New Roman" w:cs="Times New Roman"/>
          <w:sz w:val="24"/>
          <w:szCs w:val="24"/>
        </w:rPr>
      </w:pPr>
    </w:p>
    <w:p w14:paraId="501F2DF8">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
    <w:p w14:paraId="207A6202">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14:paraId="7B3D2463">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14:paraId="1C7C48A9">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14:paraId="493DC1BA">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14:paraId="792382B8">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14:paraId="21464794">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14:paraId="6C1A1390">
      <w:pPr>
        <w:numPr>
          <w:ilvl w:val="0"/>
          <w:numId w:val="1"/>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формирование представления о геометрии как части мировой культуры и осознание её взаимосвязи с окружающим миром;</w:t>
      </w:r>
    </w:p>
    <w:p w14:paraId="0D56183B">
      <w:pPr>
        <w:numPr>
          <w:ilvl w:val="0"/>
          <w:numId w:val="1"/>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14:paraId="0C4FAFD9">
      <w:pPr>
        <w:numPr>
          <w:ilvl w:val="0"/>
          <w:numId w:val="1"/>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формирование умения распознавать на чертежах, моделях и в реальном мире многогранники и тела вращения; </w:t>
      </w:r>
    </w:p>
    <w:p w14:paraId="5B02335C">
      <w:pPr>
        <w:numPr>
          <w:ilvl w:val="0"/>
          <w:numId w:val="1"/>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овладение методами решения задач на построения на изображениях пространственных фигур; </w:t>
      </w:r>
    </w:p>
    <w:p w14:paraId="4103BD87">
      <w:pPr>
        <w:numPr>
          <w:ilvl w:val="0"/>
          <w:numId w:val="1"/>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формирование умения оперировать основными понятиями о многогранниках и телах вращения и их основными свойствами;</w:t>
      </w:r>
    </w:p>
    <w:p w14:paraId="6679D4EA">
      <w:pPr>
        <w:numPr>
          <w:ilvl w:val="0"/>
          <w:numId w:val="1"/>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14:paraId="558B3E8F">
      <w:pPr>
        <w:numPr>
          <w:ilvl w:val="0"/>
          <w:numId w:val="1"/>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14:paraId="31F28C06">
      <w:pPr>
        <w:numPr>
          <w:ilvl w:val="0"/>
          <w:numId w:val="1"/>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14:paraId="64AF6D1D">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14:paraId="3D2EF3AF">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14:paraId="5F854EBE">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14:paraId="693FEC56">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14:paraId="2EDFA3CF">
      <w:pPr>
        <w:spacing w:before="0" w:after="0" w:line="240" w:lineRule="auto"/>
        <w:ind w:left="120"/>
        <w:jc w:val="both"/>
        <w:rPr>
          <w:rFonts w:hint="default" w:ascii="Times New Roman" w:hAnsi="Times New Roman" w:cs="Times New Roman"/>
          <w:sz w:val="24"/>
          <w:szCs w:val="24"/>
        </w:rPr>
      </w:pPr>
    </w:p>
    <w:p w14:paraId="577532CB">
      <w:pPr>
        <w:spacing w:before="0" w:after="0" w:line="240" w:lineRule="auto"/>
        <w:ind w:left="120"/>
        <w:jc w:val="both"/>
        <w:rPr>
          <w:rFonts w:hint="default" w:ascii="Times New Roman" w:hAnsi="Times New Roman" w:cs="Times New Roman"/>
          <w:sz w:val="24"/>
          <w:szCs w:val="24"/>
        </w:rPr>
      </w:pPr>
      <w:bookmarkStart w:id="1" w:name="_Toc118726595"/>
      <w:bookmarkEnd w:id="1"/>
      <w:r>
        <w:rPr>
          <w:rFonts w:hint="default" w:ascii="Times New Roman" w:hAnsi="Times New Roman" w:cs="Times New Roman"/>
          <w:b/>
          <w:i w:val="0"/>
          <w:color w:val="000000"/>
          <w:sz w:val="24"/>
          <w:szCs w:val="24"/>
        </w:rPr>
        <w:t>МЕСТО УЧЕБНОГО КУРСА В УЧЕБНОМ ПЛАНЕ</w:t>
      </w:r>
    </w:p>
    <w:p w14:paraId="579F186C">
      <w:pPr>
        <w:spacing w:before="0" w:after="0" w:line="240" w:lineRule="auto"/>
        <w:ind w:left="120"/>
        <w:jc w:val="both"/>
        <w:rPr>
          <w:rFonts w:hint="default" w:ascii="Times New Roman" w:hAnsi="Times New Roman" w:cs="Times New Roman"/>
          <w:sz w:val="24"/>
          <w:szCs w:val="24"/>
        </w:rPr>
      </w:pPr>
    </w:p>
    <w:p w14:paraId="19F8C14D">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На изучение геометрии отводится 2 часа в неделю в 10 классе.</w:t>
      </w:r>
    </w:p>
    <w:p w14:paraId="64C0C4B7">
      <w:pPr>
        <w:spacing w:line="240" w:lineRule="auto"/>
        <w:jc w:val="both"/>
        <w:rPr>
          <w:rFonts w:hint="default" w:ascii="Times New Roman" w:hAnsi="Times New Roman" w:cs="Times New Roman"/>
          <w:sz w:val="24"/>
          <w:szCs w:val="24"/>
        </w:rPr>
        <w:sectPr>
          <w:pgSz w:w="11906" w:h="16383"/>
          <w:pgMar w:top="567" w:right="1134" w:bottom="1134" w:left="1134" w:header="720" w:footer="720" w:gutter="0"/>
          <w:cols w:space="720" w:num="1"/>
        </w:sectPr>
      </w:pPr>
      <w:bookmarkStart w:id="2" w:name="block-42602254"/>
    </w:p>
    <w:bookmarkEnd w:id="0"/>
    <w:bookmarkEnd w:id="2"/>
    <w:p w14:paraId="001ADA27">
      <w:pPr>
        <w:spacing w:before="0" w:after="0" w:line="240" w:lineRule="auto"/>
        <w:ind w:left="120"/>
        <w:jc w:val="both"/>
        <w:rPr>
          <w:rFonts w:hint="default" w:ascii="Times New Roman" w:hAnsi="Times New Roman" w:cs="Times New Roman"/>
          <w:b/>
          <w:i w:val="0"/>
          <w:color w:val="000000"/>
          <w:sz w:val="24"/>
          <w:szCs w:val="24"/>
        </w:rPr>
        <w:sectPr>
          <w:pgSz w:w="16383" w:h="11906" w:orient="landscape"/>
          <w:pgMar w:top="567" w:right="1134" w:bottom="1134" w:left="1134" w:header="720" w:footer="720" w:gutter="0"/>
          <w:cols w:space="720" w:num="1"/>
        </w:sectPr>
      </w:pPr>
      <w:bookmarkStart w:id="3" w:name="_Toc118726599"/>
      <w:bookmarkEnd w:id="3"/>
      <w:bookmarkStart w:id="4" w:name="block-42602250"/>
    </w:p>
    <w:p w14:paraId="45448911">
      <w:pPr>
        <w:spacing w:before="0" w:after="0" w:line="240" w:lineRule="auto"/>
        <w:ind w:left="120"/>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СОДЕРЖАНИЕ УЧЕБНОГО КУРСА</w:t>
      </w:r>
    </w:p>
    <w:p w14:paraId="006B5BFE">
      <w:pPr>
        <w:spacing w:before="0" w:after="0" w:line="240" w:lineRule="auto"/>
        <w:ind w:left="120"/>
        <w:jc w:val="both"/>
        <w:rPr>
          <w:rFonts w:hint="default" w:ascii="Times New Roman" w:hAnsi="Times New Roman" w:cs="Times New Roman"/>
          <w:sz w:val="24"/>
          <w:szCs w:val="24"/>
        </w:rPr>
      </w:pPr>
    </w:p>
    <w:p w14:paraId="3A46AE05">
      <w:pPr>
        <w:spacing w:before="0" w:after="0" w:line="240" w:lineRule="auto"/>
        <w:ind w:left="120"/>
        <w:jc w:val="both"/>
        <w:rPr>
          <w:rFonts w:hint="default" w:ascii="Times New Roman" w:hAnsi="Times New Roman" w:cs="Times New Roman"/>
          <w:sz w:val="24"/>
          <w:szCs w:val="24"/>
        </w:rPr>
      </w:pPr>
      <w:bookmarkStart w:id="5" w:name="_Toc118726600"/>
      <w:bookmarkEnd w:id="5"/>
      <w:r>
        <w:rPr>
          <w:rFonts w:hint="default" w:ascii="Times New Roman" w:hAnsi="Times New Roman" w:cs="Times New Roman"/>
          <w:b/>
          <w:i w:val="0"/>
          <w:color w:val="000000"/>
          <w:sz w:val="24"/>
          <w:szCs w:val="24"/>
        </w:rPr>
        <w:t>10 КЛАСС</w:t>
      </w:r>
    </w:p>
    <w:p w14:paraId="3E6173FE">
      <w:pPr>
        <w:spacing w:before="0" w:after="0" w:line="240" w:lineRule="auto"/>
        <w:ind w:left="120"/>
        <w:jc w:val="both"/>
        <w:rPr>
          <w:rFonts w:hint="default" w:ascii="Times New Roman" w:hAnsi="Times New Roman" w:cs="Times New Roman"/>
          <w:sz w:val="24"/>
          <w:szCs w:val="24"/>
        </w:rPr>
      </w:pPr>
    </w:p>
    <w:p w14:paraId="7269FBFE">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Прямые и плоскости в пространстве</w:t>
      </w:r>
    </w:p>
    <w:p w14:paraId="5E8AAB6E">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1AB496D3">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053DFC3F">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0E604D4C">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Многогранники</w:t>
      </w:r>
    </w:p>
    <w:p w14:paraId="4E8ACA22">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Понятие многогранника, основные элементы многогранника, выпуклые и невыпуклые многогранники; развёртка многогранника. Призма: </w:t>
      </w:r>
      <w:r>
        <w:rPr>
          <w:rFonts w:hint="default" w:ascii="Times New Roman" w:hAnsi="Times New Roman" w:cs="Times New Roman"/>
          <w:b w:val="0"/>
          <w:i/>
          <w:color w:val="000000"/>
          <w:sz w:val="24"/>
          <w:szCs w:val="24"/>
        </w:rPr>
        <w:t>n-</w:t>
      </w:r>
      <w:r>
        <w:rPr>
          <w:rFonts w:hint="default" w:ascii="Times New Roman" w:hAnsi="Times New Roman" w:cs="Times New Roman"/>
          <w:b w:val="0"/>
          <w:i w:val="0"/>
          <w:color w:val="000000"/>
          <w:sz w:val="24"/>
          <w:szCs w:val="24"/>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rFonts w:hint="default" w:ascii="Times New Roman" w:hAnsi="Times New Roman" w:cs="Times New Roman"/>
          <w:b w:val="0"/>
          <w:i/>
          <w:color w:val="000000"/>
          <w:sz w:val="24"/>
          <w:szCs w:val="24"/>
        </w:rPr>
        <w:t>n</w:t>
      </w:r>
      <w:r>
        <w:rPr>
          <w:rFonts w:hint="default" w:ascii="Times New Roman" w:hAnsi="Times New Roman" w:cs="Times New Roman"/>
          <w:b w:val="0"/>
          <w:i w:val="0"/>
          <w:color w:val="000000"/>
          <w:sz w:val="24"/>
          <w:szCs w:val="24"/>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14:paraId="46D06B18">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38AAA593">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14:paraId="32D7C40A">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Подобные тела в пространстве. Соотношения между площадями поверхностей, объёмами подобных тел.</w:t>
      </w:r>
    </w:p>
    <w:p w14:paraId="7007192B">
      <w:pPr>
        <w:spacing w:before="0" w:after="0" w:line="240" w:lineRule="auto"/>
        <w:ind w:left="120"/>
        <w:jc w:val="both"/>
        <w:rPr>
          <w:rFonts w:hint="default" w:ascii="Times New Roman" w:hAnsi="Times New Roman" w:cs="Times New Roman"/>
          <w:sz w:val="24"/>
          <w:szCs w:val="24"/>
        </w:rPr>
      </w:pPr>
    </w:p>
    <w:bookmarkEnd w:id="4"/>
    <w:p w14:paraId="61B7EB80">
      <w:pPr>
        <w:spacing w:before="0" w:after="0" w:line="240" w:lineRule="auto"/>
        <w:ind w:left="120"/>
        <w:jc w:val="both"/>
        <w:rPr>
          <w:rFonts w:hint="default" w:ascii="Times New Roman" w:hAnsi="Times New Roman" w:cs="Times New Roman"/>
          <w:sz w:val="24"/>
          <w:szCs w:val="24"/>
        </w:rPr>
      </w:pPr>
      <w:bookmarkStart w:id="6" w:name="_Toc118726577"/>
      <w:bookmarkEnd w:id="6"/>
      <w:bookmarkStart w:id="7" w:name="_Toc118726601"/>
      <w:bookmarkEnd w:id="7"/>
      <w:bookmarkStart w:id="8" w:name="block-42602249"/>
      <w:r>
        <w:rPr>
          <w:rFonts w:hint="default" w:ascii="Times New Roman" w:hAnsi="Times New Roman" w:cs="Times New Roman"/>
          <w:b/>
          <w:i w:val="0"/>
          <w:color w:val="000000"/>
          <w:sz w:val="24"/>
          <w:szCs w:val="24"/>
        </w:rPr>
        <w:t>ПЛАНИРУЕМЫЕ РЕЗУЛЬТАТЫ</w:t>
      </w:r>
    </w:p>
    <w:p w14:paraId="73B282BE">
      <w:pPr>
        <w:spacing w:before="0" w:after="0" w:line="240" w:lineRule="auto"/>
        <w:ind w:left="120"/>
        <w:jc w:val="both"/>
        <w:rPr>
          <w:rFonts w:hint="default" w:ascii="Times New Roman" w:hAnsi="Times New Roman" w:cs="Times New Roman"/>
          <w:sz w:val="24"/>
          <w:szCs w:val="24"/>
        </w:rPr>
      </w:pPr>
    </w:p>
    <w:p w14:paraId="2E0B8E46">
      <w:pPr>
        <w:spacing w:before="0" w:after="0" w:line="240" w:lineRule="auto"/>
        <w:ind w:left="120"/>
        <w:jc w:val="both"/>
        <w:rPr>
          <w:rFonts w:hint="default" w:ascii="Times New Roman" w:hAnsi="Times New Roman" w:cs="Times New Roman"/>
          <w:sz w:val="24"/>
          <w:szCs w:val="24"/>
        </w:rPr>
      </w:pPr>
      <w:bookmarkStart w:id="9" w:name="_Toc118726578"/>
      <w:bookmarkEnd w:id="9"/>
      <w:r>
        <w:rPr>
          <w:rFonts w:hint="default" w:ascii="Times New Roman" w:hAnsi="Times New Roman" w:cs="Times New Roman"/>
          <w:b/>
          <w:i w:val="0"/>
          <w:color w:val="000000"/>
          <w:sz w:val="24"/>
          <w:szCs w:val="24"/>
        </w:rPr>
        <w:t>ЛИЧНОСТНЫЕ РЕЗУЛЬТАТЫ</w:t>
      </w:r>
    </w:p>
    <w:p w14:paraId="459FA221">
      <w:pPr>
        <w:spacing w:before="0" w:after="0" w:line="240" w:lineRule="auto"/>
        <w:ind w:left="120"/>
        <w:jc w:val="both"/>
        <w:rPr>
          <w:rFonts w:hint="default" w:ascii="Times New Roman" w:hAnsi="Times New Roman" w:cs="Times New Roman"/>
          <w:sz w:val="24"/>
          <w:szCs w:val="24"/>
        </w:rPr>
      </w:pPr>
    </w:p>
    <w:p w14:paraId="31CC49EC">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Личностные результаты освоения программы учебного предмета «Математика» характеризуются:</w:t>
      </w:r>
    </w:p>
    <w:p w14:paraId="2172E869">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Гражданское воспитание:</w:t>
      </w:r>
    </w:p>
    <w:p w14:paraId="420C6819">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14:paraId="2A772870">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Патриотическое воспитание:</w:t>
      </w:r>
    </w:p>
    <w:p w14:paraId="12BE651F">
      <w:pPr>
        <w:shd w:val="clear" w:fill="FFFFFF"/>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14:paraId="1AB39383">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Духовно-нравственного воспитания:</w:t>
      </w:r>
    </w:p>
    <w:p w14:paraId="43C84980">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14:paraId="185DF499">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Эстетическое воспитание:</w:t>
      </w:r>
    </w:p>
    <w:p w14:paraId="24CDA152">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14:paraId="2442CE0A">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Физическое воспитание:</w:t>
      </w:r>
    </w:p>
    <w:p w14:paraId="72BC2663">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14:paraId="2776D983">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Трудовое воспитание:</w:t>
      </w:r>
    </w:p>
    <w:p w14:paraId="4E447362">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14:paraId="3CE6E9D0">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Экологическое воспитание:</w:t>
      </w:r>
    </w:p>
    <w:p w14:paraId="4304A32B">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14:paraId="22F45F4E">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Ценности научного познания:</w:t>
      </w:r>
      <w:r>
        <w:rPr>
          <w:rFonts w:hint="default" w:ascii="Times New Roman" w:hAnsi="Times New Roman" w:cs="Times New Roman"/>
          <w:b w:val="0"/>
          <w:i w:val="0"/>
          <w:color w:val="000000"/>
          <w:sz w:val="24"/>
          <w:szCs w:val="24"/>
          <w:u w:val="single"/>
        </w:rPr>
        <w:t xml:space="preserve"> </w:t>
      </w:r>
    </w:p>
    <w:p w14:paraId="40FCE932">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14:paraId="29BFA0B7">
      <w:pPr>
        <w:spacing w:before="0" w:after="0" w:line="240" w:lineRule="auto"/>
        <w:ind w:left="120"/>
        <w:jc w:val="both"/>
        <w:rPr>
          <w:rFonts w:hint="default" w:ascii="Times New Roman" w:hAnsi="Times New Roman" w:cs="Times New Roman"/>
          <w:sz w:val="24"/>
          <w:szCs w:val="24"/>
        </w:rPr>
      </w:pPr>
    </w:p>
    <w:p w14:paraId="123D433E">
      <w:pPr>
        <w:spacing w:before="0" w:after="0" w:line="240" w:lineRule="auto"/>
        <w:ind w:left="120"/>
        <w:jc w:val="both"/>
        <w:rPr>
          <w:rFonts w:hint="default" w:ascii="Times New Roman" w:hAnsi="Times New Roman" w:cs="Times New Roman"/>
          <w:sz w:val="24"/>
          <w:szCs w:val="24"/>
        </w:rPr>
      </w:pPr>
      <w:bookmarkStart w:id="10" w:name="_Toc118726579"/>
      <w:bookmarkEnd w:id="10"/>
      <w:r>
        <w:rPr>
          <w:rFonts w:hint="default" w:ascii="Times New Roman" w:hAnsi="Times New Roman" w:cs="Times New Roman"/>
          <w:b/>
          <w:i w:val="0"/>
          <w:color w:val="000000"/>
          <w:sz w:val="24"/>
          <w:szCs w:val="24"/>
        </w:rPr>
        <w:t>МЕТАПРЕДМЕТНЫЕ РЕЗУЛЬТАТЫ</w:t>
      </w:r>
    </w:p>
    <w:p w14:paraId="27B9A597">
      <w:pPr>
        <w:spacing w:before="0" w:after="0" w:line="240" w:lineRule="auto"/>
        <w:ind w:left="120"/>
        <w:jc w:val="both"/>
        <w:rPr>
          <w:rFonts w:hint="default" w:ascii="Times New Roman" w:hAnsi="Times New Roman" w:cs="Times New Roman"/>
          <w:sz w:val="24"/>
          <w:szCs w:val="24"/>
        </w:rPr>
      </w:pPr>
    </w:p>
    <w:p w14:paraId="55CFF6B9">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Метапредметные результаты освоения программы учебного предмета «Математика» характеризуются овладением универсальными </w:t>
      </w:r>
      <w:r>
        <w:rPr>
          <w:rFonts w:hint="default" w:ascii="Times New Roman" w:hAnsi="Times New Roman" w:cs="Times New Roman"/>
          <w:b/>
          <w:i/>
          <w:color w:val="000000"/>
          <w:sz w:val="24"/>
          <w:szCs w:val="24"/>
        </w:rPr>
        <w:t>познавательными</w:t>
      </w:r>
      <w:r>
        <w:rPr>
          <w:rFonts w:hint="default" w:ascii="Times New Roman" w:hAnsi="Times New Roman" w:cs="Times New Roman"/>
          <w:b w:val="0"/>
          <w:i/>
          <w:color w:val="000000"/>
          <w:sz w:val="24"/>
          <w:szCs w:val="24"/>
        </w:rPr>
        <w:t xml:space="preserve"> действиями, универсальными коммуникативными действиями, универсальными регулятивными действиями.</w:t>
      </w:r>
    </w:p>
    <w:p w14:paraId="496515C2">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1) </w:t>
      </w:r>
      <w:r>
        <w:rPr>
          <w:rFonts w:hint="default" w:ascii="Times New Roman" w:hAnsi="Times New Roman" w:cs="Times New Roman"/>
          <w:b w:val="0"/>
          <w:i/>
          <w:color w:val="000000"/>
          <w:sz w:val="24"/>
          <w:szCs w:val="24"/>
        </w:rPr>
        <w:t xml:space="preserve">Универсальные </w:t>
      </w:r>
      <w:r>
        <w:rPr>
          <w:rFonts w:hint="default" w:ascii="Times New Roman" w:hAnsi="Times New Roman" w:cs="Times New Roman"/>
          <w:b/>
          <w:i/>
          <w:color w:val="000000"/>
          <w:sz w:val="24"/>
          <w:szCs w:val="24"/>
        </w:rPr>
        <w:t>познавательные</w:t>
      </w:r>
      <w:r>
        <w:rPr>
          <w:rFonts w:hint="default" w:ascii="Times New Roman" w:hAnsi="Times New Roman" w:cs="Times New Roman"/>
          <w:b w:val="0"/>
          <w:i/>
          <w:color w:val="000000"/>
          <w:sz w:val="24"/>
          <w:szCs w:val="24"/>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Pr>
          <w:rFonts w:hint="default" w:ascii="Times New Roman" w:hAnsi="Times New Roman" w:cs="Times New Roman"/>
          <w:b w:val="0"/>
          <w:i w:val="0"/>
          <w:color w:val="000000"/>
          <w:sz w:val="24"/>
          <w:szCs w:val="24"/>
        </w:rPr>
        <w:t>.</w:t>
      </w:r>
    </w:p>
    <w:p w14:paraId="14F565E7">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Базовые логические действия:</w:t>
      </w:r>
    </w:p>
    <w:p w14:paraId="7B928F97">
      <w:pPr>
        <w:numPr>
          <w:ilvl w:val="0"/>
          <w:numId w:val="2"/>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4B66D058">
      <w:pPr>
        <w:numPr>
          <w:ilvl w:val="0"/>
          <w:numId w:val="2"/>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14:paraId="2E88EA0D">
      <w:pPr>
        <w:numPr>
          <w:ilvl w:val="0"/>
          <w:numId w:val="2"/>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48385D00">
      <w:pPr>
        <w:numPr>
          <w:ilvl w:val="0"/>
          <w:numId w:val="2"/>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делать выводы с использованием законов логики, дедуктивных и индуктивных умозаключений, умозаключений по аналогии;</w:t>
      </w:r>
    </w:p>
    <w:p w14:paraId="101C7B32">
      <w:pPr>
        <w:numPr>
          <w:ilvl w:val="0"/>
          <w:numId w:val="2"/>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755901B7">
      <w:pPr>
        <w:numPr>
          <w:ilvl w:val="0"/>
          <w:numId w:val="2"/>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FE44CFA">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Базовые исследовательские действия:</w:t>
      </w:r>
    </w:p>
    <w:p w14:paraId="7B80BB96">
      <w:pPr>
        <w:numPr>
          <w:ilvl w:val="0"/>
          <w:numId w:val="3"/>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2890A830">
      <w:pPr>
        <w:numPr>
          <w:ilvl w:val="0"/>
          <w:numId w:val="3"/>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6F4D4A68">
      <w:pPr>
        <w:numPr>
          <w:ilvl w:val="0"/>
          <w:numId w:val="3"/>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687A966A">
      <w:pPr>
        <w:numPr>
          <w:ilvl w:val="0"/>
          <w:numId w:val="3"/>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прогнозировать возможное развитие процесса, а также выдвигать предположения о его развитии в новых условиях.</w:t>
      </w:r>
    </w:p>
    <w:p w14:paraId="2B11061C">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Работа с информацией:</w:t>
      </w:r>
    </w:p>
    <w:p w14:paraId="52DE4766">
      <w:pPr>
        <w:numPr>
          <w:ilvl w:val="0"/>
          <w:numId w:val="4"/>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выявлять дефициты информации, данных, необходимых для ответа на вопрос и для решения задачи;</w:t>
      </w:r>
    </w:p>
    <w:p w14:paraId="2B282D59">
      <w:pPr>
        <w:numPr>
          <w:ilvl w:val="0"/>
          <w:numId w:val="4"/>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248D0613">
      <w:pPr>
        <w:numPr>
          <w:ilvl w:val="0"/>
          <w:numId w:val="4"/>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структурировать информацию, представлять её в различных формах, иллюстрировать графически;</w:t>
      </w:r>
    </w:p>
    <w:p w14:paraId="33D7F1B8">
      <w:pPr>
        <w:numPr>
          <w:ilvl w:val="0"/>
          <w:numId w:val="4"/>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оценивать надёжность информации по самостоятельно сформулированным критериям.</w:t>
      </w:r>
    </w:p>
    <w:p w14:paraId="51D5E635">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2) </w:t>
      </w:r>
      <w:r>
        <w:rPr>
          <w:rFonts w:hint="default" w:ascii="Times New Roman" w:hAnsi="Times New Roman" w:cs="Times New Roman"/>
          <w:b w:val="0"/>
          <w:i/>
          <w:color w:val="000000"/>
          <w:sz w:val="24"/>
          <w:szCs w:val="24"/>
        </w:rPr>
        <w:t xml:space="preserve">Универсальные </w:t>
      </w:r>
      <w:r>
        <w:rPr>
          <w:rFonts w:hint="default" w:ascii="Times New Roman" w:hAnsi="Times New Roman" w:cs="Times New Roman"/>
          <w:b/>
          <w:i/>
          <w:color w:val="000000"/>
          <w:sz w:val="24"/>
          <w:szCs w:val="24"/>
        </w:rPr>
        <w:t xml:space="preserve">коммуникативные </w:t>
      </w:r>
      <w:r>
        <w:rPr>
          <w:rFonts w:hint="default" w:ascii="Times New Roman" w:hAnsi="Times New Roman" w:cs="Times New Roman"/>
          <w:b w:val="0"/>
          <w:i/>
          <w:color w:val="000000"/>
          <w:sz w:val="24"/>
          <w:szCs w:val="24"/>
        </w:rPr>
        <w:t>действия, обеспечивают сформированность социальных навыков обучающихся.</w:t>
      </w:r>
    </w:p>
    <w:p w14:paraId="76A6F25A">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Общение:</w:t>
      </w:r>
    </w:p>
    <w:p w14:paraId="19DF902B">
      <w:pPr>
        <w:numPr>
          <w:ilvl w:val="0"/>
          <w:numId w:val="5"/>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6BBCB85D">
      <w:pPr>
        <w:numPr>
          <w:ilvl w:val="0"/>
          <w:numId w:val="5"/>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3BFA4024">
      <w:pPr>
        <w:numPr>
          <w:ilvl w:val="0"/>
          <w:numId w:val="5"/>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709384C1">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Сотрудничество:</w:t>
      </w:r>
    </w:p>
    <w:p w14:paraId="7DAFBC3F">
      <w:pPr>
        <w:numPr>
          <w:ilvl w:val="0"/>
          <w:numId w:val="6"/>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75DDF294">
      <w:pPr>
        <w:numPr>
          <w:ilvl w:val="0"/>
          <w:numId w:val="6"/>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0AD972EF">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3) </w:t>
      </w:r>
      <w:r>
        <w:rPr>
          <w:rFonts w:hint="default" w:ascii="Times New Roman" w:hAnsi="Times New Roman" w:cs="Times New Roman"/>
          <w:b w:val="0"/>
          <w:i/>
          <w:color w:val="000000"/>
          <w:sz w:val="24"/>
          <w:szCs w:val="24"/>
        </w:rPr>
        <w:t xml:space="preserve">Универсальные </w:t>
      </w:r>
      <w:r>
        <w:rPr>
          <w:rFonts w:hint="default" w:ascii="Times New Roman" w:hAnsi="Times New Roman" w:cs="Times New Roman"/>
          <w:b/>
          <w:i/>
          <w:color w:val="000000"/>
          <w:sz w:val="24"/>
          <w:szCs w:val="24"/>
        </w:rPr>
        <w:t xml:space="preserve">регулятивные </w:t>
      </w:r>
      <w:r>
        <w:rPr>
          <w:rFonts w:hint="default" w:ascii="Times New Roman" w:hAnsi="Times New Roman" w:cs="Times New Roman"/>
          <w:b w:val="0"/>
          <w:i/>
          <w:color w:val="000000"/>
          <w:sz w:val="24"/>
          <w:szCs w:val="24"/>
        </w:rPr>
        <w:t>действия, обеспечивают формирование смысловых установок и жизненных навыков личности</w:t>
      </w:r>
      <w:r>
        <w:rPr>
          <w:rFonts w:hint="default" w:ascii="Times New Roman" w:hAnsi="Times New Roman" w:cs="Times New Roman"/>
          <w:b w:val="0"/>
          <w:i w:val="0"/>
          <w:color w:val="000000"/>
          <w:sz w:val="24"/>
          <w:szCs w:val="24"/>
        </w:rPr>
        <w:t>.</w:t>
      </w:r>
    </w:p>
    <w:p w14:paraId="5D70FF14">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Самоорганизация:</w:t>
      </w:r>
    </w:p>
    <w:p w14:paraId="4E054747">
      <w:pPr>
        <w:numPr>
          <w:ilvl w:val="0"/>
          <w:numId w:val="7"/>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007B6E91">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Самоконтроль:</w:t>
      </w:r>
    </w:p>
    <w:p w14:paraId="5851908E">
      <w:pPr>
        <w:numPr>
          <w:ilvl w:val="0"/>
          <w:numId w:val="8"/>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7127ECD9">
      <w:pPr>
        <w:numPr>
          <w:ilvl w:val="0"/>
          <w:numId w:val="8"/>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19098CC2">
      <w:pPr>
        <w:numPr>
          <w:ilvl w:val="0"/>
          <w:numId w:val="8"/>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58E0DD6D">
      <w:pPr>
        <w:spacing w:before="0" w:after="0" w:line="240" w:lineRule="auto"/>
        <w:ind w:left="120"/>
        <w:jc w:val="both"/>
        <w:rPr>
          <w:rFonts w:hint="default" w:ascii="Times New Roman" w:hAnsi="Times New Roman" w:cs="Times New Roman"/>
          <w:sz w:val="24"/>
          <w:szCs w:val="24"/>
        </w:rPr>
      </w:pPr>
    </w:p>
    <w:p w14:paraId="2789D6FF">
      <w:pPr>
        <w:spacing w:before="0" w:after="0" w:line="240" w:lineRule="auto"/>
        <w:ind w:left="120"/>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ПРЕДМЕТНЫЕ РЕЗУЛЬТАТЫ</w:t>
      </w:r>
    </w:p>
    <w:p w14:paraId="0954720E">
      <w:pPr>
        <w:spacing w:before="0" w:after="0" w:line="240" w:lineRule="auto"/>
        <w:ind w:left="120"/>
        <w:jc w:val="both"/>
        <w:rPr>
          <w:rFonts w:hint="default" w:ascii="Times New Roman" w:hAnsi="Times New Roman" w:cs="Times New Roman"/>
          <w:sz w:val="24"/>
          <w:szCs w:val="24"/>
        </w:rPr>
      </w:pPr>
    </w:p>
    <w:p w14:paraId="482D65EF">
      <w:pPr>
        <w:spacing w:before="0" w:after="0" w:line="240" w:lineRule="auto"/>
        <w:ind w:left="120"/>
        <w:jc w:val="both"/>
        <w:rPr>
          <w:rFonts w:hint="default" w:ascii="Times New Roman" w:hAnsi="Times New Roman" w:cs="Times New Roman"/>
          <w:sz w:val="24"/>
          <w:szCs w:val="24"/>
        </w:rPr>
      </w:pPr>
      <w:bookmarkStart w:id="11" w:name="_Toc118726597"/>
      <w:bookmarkEnd w:id="11"/>
      <w:r>
        <w:rPr>
          <w:rFonts w:hint="default" w:ascii="Times New Roman" w:hAnsi="Times New Roman" w:cs="Times New Roman"/>
          <w:b/>
          <w:i w:val="0"/>
          <w:color w:val="000000"/>
          <w:sz w:val="24"/>
          <w:szCs w:val="24"/>
        </w:rPr>
        <w:t>10 КЛАСС</w:t>
      </w:r>
    </w:p>
    <w:p w14:paraId="0E98B0BE">
      <w:pPr>
        <w:spacing w:before="0" w:after="0" w:line="240" w:lineRule="auto"/>
        <w:ind w:left="120"/>
        <w:jc w:val="both"/>
        <w:rPr>
          <w:rFonts w:hint="default" w:ascii="Times New Roman" w:hAnsi="Times New Roman" w:cs="Times New Roman"/>
          <w:sz w:val="24"/>
          <w:szCs w:val="24"/>
        </w:rPr>
      </w:pPr>
    </w:p>
    <w:p w14:paraId="5F276D53">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Оперировать понятиями: точка, прямая, плоскость.</w:t>
      </w:r>
    </w:p>
    <w:p w14:paraId="69C303FB">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Применять аксиомы стереометрии и следствия из них при решении геометрических задач.</w:t>
      </w:r>
    </w:p>
    <w:p w14:paraId="4D65553C">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Оперировать понятиями: параллельность и перпендикулярность прямых и плоскостей.</w:t>
      </w:r>
    </w:p>
    <w:p w14:paraId="08BB9605">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Классифицировать взаимное расположение прямых и плоскостей в пространстве.</w:t>
      </w:r>
    </w:p>
    <w:p w14:paraId="6E58CA04">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14:paraId="7657439B">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Оперировать понятиями: многогранник, выпуклый и невыпуклый многогранник, элементы многогранника, правильный многогранник.</w:t>
      </w:r>
    </w:p>
    <w:p w14:paraId="04939632">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Распознавать основные виды многогранников (пирамида; призма, прямоугольный параллелепипед, куб).</w:t>
      </w:r>
    </w:p>
    <w:p w14:paraId="3D2577C5">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14:paraId="6D354DAB">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Оперировать понятиями: секущая плоскость, сечение многогранников.</w:t>
      </w:r>
    </w:p>
    <w:p w14:paraId="135FA5B0">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Объяснять принципы построения сечений, используя метод следов.</w:t>
      </w:r>
    </w:p>
    <w:p w14:paraId="553AA10D">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14:paraId="7EBCFE56">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14:paraId="37F71381">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14:paraId="7229551F">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14:paraId="01C2088A">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Оперировать понятиями: симметрия в пространстве; центр, ось и плоскость симметрии; центр, ось и плоскость симметрии фигуры.</w:t>
      </w:r>
    </w:p>
    <w:p w14:paraId="3BAFF38B">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45289779">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79AA1067">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Применять простейшие программные средства и электронно-коммуникационные системы при решении стереометрических задач.</w:t>
      </w:r>
    </w:p>
    <w:p w14:paraId="55849F21">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Приводить примеры математических закономерностей в природе и жизни, распознавать проявление законов геометрии в искусстве.</w:t>
      </w:r>
    </w:p>
    <w:p w14:paraId="2B559061">
      <w:pPr>
        <w:spacing w:before="0" w:after="0" w:line="240" w:lineRule="auto"/>
        <w:ind w:firstLine="600"/>
        <w:jc w:val="both"/>
        <w:rPr>
          <w:rFonts w:hint="default" w:ascii="Times New Roman" w:hAnsi="Times New Roman" w:cs="Times New Roman"/>
          <w:b w:val="0"/>
          <w:i w:val="0"/>
          <w:color w:val="000000"/>
          <w:sz w:val="24"/>
          <w:szCs w:val="24"/>
        </w:rPr>
      </w:pPr>
      <w:r>
        <w:rPr>
          <w:rFonts w:hint="default" w:ascii="Times New Roman" w:hAnsi="Times New Roman" w:cs="Times New Roman"/>
          <w:b w:val="0"/>
          <w:i w:val="0"/>
          <w:color w:val="000000"/>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224C2E2B">
      <w:pPr>
        <w:spacing w:before="0" w:after="0" w:line="240" w:lineRule="auto"/>
        <w:ind w:firstLine="600"/>
        <w:jc w:val="both"/>
        <w:rPr>
          <w:rFonts w:hint="default" w:ascii="Times New Roman" w:hAnsi="Times New Roman" w:cs="Times New Roman"/>
          <w:b w:val="0"/>
          <w:i w:val="0"/>
          <w:color w:val="000000"/>
          <w:sz w:val="24"/>
          <w:szCs w:val="24"/>
        </w:rPr>
      </w:pPr>
    </w:p>
    <w:p w14:paraId="52EFA0BE">
      <w:pPr>
        <w:spacing w:before="0" w:after="0" w:line="240" w:lineRule="auto"/>
        <w:ind w:firstLine="600"/>
        <w:jc w:val="both"/>
        <w:rPr>
          <w:rFonts w:hint="default" w:ascii="Times New Roman" w:hAnsi="Times New Roman" w:cs="Times New Roman"/>
          <w:b w:val="0"/>
          <w:i w:val="0"/>
          <w:color w:val="000000"/>
          <w:sz w:val="24"/>
          <w:szCs w:val="24"/>
        </w:rPr>
      </w:pPr>
    </w:p>
    <w:p w14:paraId="7134F8E6">
      <w:pPr>
        <w:spacing w:before="0" w:after="0" w:line="240" w:lineRule="auto"/>
        <w:ind w:firstLine="600"/>
        <w:jc w:val="both"/>
        <w:rPr>
          <w:rFonts w:hint="default" w:ascii="Times New Roman" w:hAnsi="Times New Roman" w:cs="Times New Roman"/>
          <w:b w:val="0"/>
          <w:i w:val="0"/>
          <w:color w:val="000000"/>
          <w:sz w:val="24"/>
          <w:szCs w:val="24"/>
        </w:rPr>
      </w:pPr>
    </w:p>
    <w:p w14:paraId="7C9F523C">
      <w:pPr>
        <w:spacing w:before="0" w:after="0" w:line="240" w:lineRule="auto"/>
        <w:ind w:firstLine="600"/>
        <w:jc w:val="both"/>
        <w:rPr>
          <w:rFonts w:hint="default" w:ascii="Times New Roman" w:hAnsi="Times New Roman" w:cs="Times New Roman"/>
          <w:b w:val="0"/>
          <w:i w:val="0"/>
          <w:color w:val="000000"/>
          <w:sz w:val="24"/>
          <w:szCs w:val="24"/>
        </w:rPr>
        <w:sectPr>
          <w:pgSz w:w="11906" w:h="16383"/>
          <w:pgMar w:top="1134" w:right="1134" w:bottom="1134" w:left="567" w:header="720" w:footer="720" w:gutter="0"/>
          <w:cols w:space="0" w:num="1"/>
          <w:rtlGutter w:val="0"/>
          <w:docGrid w:linePitch="0" w:charSpace="0"/>
        </w:sectPr>
      </w:pPr>
    </w:p>
    <w:p w14:paraId="1BD909B0">
      <w:pPr>
        <w:spacing w:before="0" w:after="0" w:line="240" w:lineRule="auto"/>
        <w:ind w:firstLine="600"/>
        <w:jc w:val="both"/>
        <w:rPr>
          <w:rFonts w:hint="default" w:ascii="Times New Roman" w:hAnsi="Times New Roman" w:cs="Times New Roman"/>
          <w:b w:val="0"/>
          <w:i w:val="0"/>
          <w:color w:val="000000"/>
          <w:sz w:val="24"/>
          <w:szCs w:val="24"/>
        </w:rPr>
      </w:pPr>
    </w:p>
    <w:p w14:paraId="203955EE">
      <w:pPr>
        <w:spacing w:before="0" w:after="0" w:line="240" w:lineRule="auto"/>
        <w:ind w:left="120"/>
        <w:jc w:val="both"/>
        <w:rPr>
          <w:rFonts w:hint="default" w:ascii="Times New Roman" w:hAnsi="Times New Roman" w:cs="Times New Roman"/>
          <w:sz w:val="24"/>
          <w:szCs w:val="24"/>
        </w:rPr>
      </w:pPr>
    </w:p>
    <w:bookmarkEnd w:id="8"/>
    <w:p w14:paraId="1783BE05">
      <w:pPr>
        <w:spacing w:before="0" w:after="0" w:line="240" w:lineRule="auto"/>
        <w:ind w:left="120"/>
        <w:jc w:val="both"/>
        <w:rPr>
          <w:rFonts w:hint="default" w:ascii="Times New Roman" w:hAnsi="Times New Roman" w:cs="Times New Roman"/>
          <w:sz w:val="24"/>
          <w:szCs w:val="24"/>
        </w:rPr>
      </w:pPr>
      <w:bookmarkStart w:id="12" w:name="block-42602252"/>
      <w:r>
        <w:rPr>
          <w:rFonts w:hint="default" w:ascii="Times New Roman" w:hAnsi="Times New Roman" w:cs="Times New Roman"/>
          <w:b/>
          <w:i w:val="0"/>
          <w:color w:val="000000"/>
          <w:sz w:val="24"/>
          <w:szCs w:val="24"/>
        </w:rPr>
        <w:t xml:space="preserve"> ПОУРОЧНОЕ ПЛАНИРОВАНИЕ </w:t>
      </w:r>
    </w:p>
    <w:p w14:paraId="391DA1DF">
      <w:pPr>
        <w:spacing w:before="0" w:after="0" w:line="240" w:lineRule="auto"/>
        <w:ind w:left="120"/>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 xml:space="preserve"> 10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43"/>
        <w:gridCol w:w="4683"/>
        <w:gridCol w:w="1199"/>
        <w:gridCol w:w="1429"/>
        <w:gridCol w:w="1528"/>
        <w:gridCol w:w="1433"/>
        <w:gridCol w:w="3113"/>
      </w:tblGrid>
      <w:tr w14:paraId="72C7813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vMerge w:val="restart"/>
            <w:tcMar>
              <w:top w:w="50" w:type="dxa"/>
              <w:left w:w="100" w:type="dxa"/>
            </w:tcMar>
            <w:vAlign w:val="center"/>
          </w:tcPr>
          <w:p w14:paraId="0E5C1755">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 xml:space="preserve">№ п/п </w:t>
            </w:r>
          </w:p>
          <w:p w14:paraId="10B1E03C">
            <w:pPr>
              <w:spacing w:before="0" w:after="0" w:line="240" w:lineRule="auto"/>
              <w:ind w:left="135"/>
              <w:jc w:val="both"/>
              <w:rPr>
                <w:rFonts w:hint="default" w:ascii="Times New Roman" w:hAnsi="Times New Roman" w:cs="Times New Roman"/>
                <w:sz w:val="24"/>
                <w:szCs w:val="24"/>
              </w:rPr>
            </w:pPr>
          </w:p>
        </w:tc>
        <w:tc>
          <w:tcPr>
            <w:tcW w:w="3488" w:type="dxa"/>
            <w:vMerge w:val="restart"/>
            <w:tcMar>
              <w:top w:w="50" w:type="dxa"/>
              <w:left w:w="100" w:type="dxa"/>
            </w:tcMar>
            <w:vAlign w:val="center"/>
          </w:tcPr>
          <w:p w14:paraId="362D9A1A">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 xml:space="preserve">Тема урока </w:t>
            </w:r>
          </w:p>
          <w:p w14:paraId="782A91D5">
            <w:pPr>
              <w:spacing w:before="0" w:after="0" w:line="240" w:lineRule="auto"/>
              <w:ind w:left="135"/>
              <w:jc w:val="both"/>
              <w:rPr>
                <w:rFonts w:hint="default" w:ascii="Times New Roman" w:hAnsi="Times New Roman" w:cs="Times New Roman"/>
                <w:sz w:val="24"/>
                <w:szCs w:val="24"/>
              </w:rPr>
            </w:pPr>
          </w:p>
        </w:tc>
        <w:tc>
          <w:tcPr>
            <w:tcW w:w="0" w:type="auto"/>
            <w:gridSpan w:val="3"/>
            <w:tcMar>
              <w:top w:w="50" w:type="dxa"/>
              <w:left w:w="100" w:type="dxa"/>
            </w:tcMar>
            <w:vAlign w:val="center"/>
          </w:tcPr>
          <w:p w14:paraId="2BA1B249">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Количество часов</w:t>
            </w:r>
          </w:p>
        </w:tc>
        <w:tc>
          <w:tcPr>
            <w:tcW w:w="1210" w:type="dxa"/>
            <w:vMerge w:val="restart"/>
            <w:tcMar>
              <w:top w:w="50" w:type="dxa"/>
              <w:left w:w="100" w:type="dxa"/>
            </w:tcMar>
            <w:vAlign w:val="center"/>
          </w:tcPr>
          <w:p w14:paraId="310A2FF0">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 xml:space="preserve">Дата изучения </w:t>
            </w:r>
          </w:p>
          <w:p w14:paraId="665DA3BE">
            <w:pPr>
              <w:spacing w:before="0" w:after="0" w:line="240" w:lineRule="auto"/>
              <w:ind w:left="135"/>
              <w:jc w:val="both"/>
              <w:rPr>
                <w:rFonts w:hint="default" w:ascii="Times New Roman" w:hAnsi="Times New Roman" w:cs="Times New Roman"/>
                <w:sz w:val="24"/>
                <w:szCs w:val="24"/>
              </w:rPr>
            </w:pPr>
          </w:p>
        </w:tc>
        <w:tc>
          <w:tcPr>
            <w:tcW w:w="1917" w:type="dxa"/>
            <w:vMerge w:val="restart"/>
            <w:tcMar>
              <w:top w:w="50" w:type="dxa"/>
              <w:left w:w="100" w:type="dxa"/>
            </w:tcMar>
            <w:vAlign w:val="center"/>
          </w:tcPr>
          <w:p w14:paraId="3E413504">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 xml:space="preserve">Электронные цифровые образовательные ресурсы </w:t>
            </w:r>
          </w:p>
          <w:p w14:paraId="357EA09E">
            <w:pPr>
              <w:spacing w:before="0" w:after="0" w:line="240" w:lineRule="auto"/>
              <w:ind w:left="135"/>
              <w:jc w:val="both"/>
              <w:rPr>
                <w:rFonts w:hint="default" w:ascii="Times New Roman" w:hAnsi="Times New Roman" w:cs="Times New Roman"/>
                <w:sz w:val="24"/>
                <w:szCs w:val="24"/>
              </w:rPr>
            </w:pPr>
          </w:p>
        </w:tc>
      </w:tr>
      <w:tr w14:paraId="3792B3B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72FE5FDC">
            <w:pPr>
              <w:spacing w:line="240" w:lineRule="auto"/>
              <w:jc w:val="both"/>
              <w:rPr>
                <w:rFonts w:hint="default" w:ascii="Times New Roman" w:hAnsi="Times New Roman" w:cs="Times New Roman"/>
                <w:sz w:val="24"/>
                <w:szCs w:val="24"/>
              </w:rPr>
            </w:pPr>
          </w:p>
        </w:tc>
        <w:tc>
          <w:tcPr>
            <w:tcW w:w="0" w:type="auto"/>
            <w:vMerge w:val="continue"/>
            <w:tcBorders>
              <w:top w:val="nil"/>
            </w:tcBorders>
            <w:tcMar>
              <w:top w:w="50" w:type="dxa"/>
              <w:left w:w="100" w:type="dxa"/>
            </w:tcMar>
          </w:tcPr>
          <w:p w14:paraId="1797738C">
            <w:pPr>
              <w:spacing w:line="240" w:lineRule="auto"/>
              <w:jc w:val="both"/>
              <w:rPr>
                <w:rFonts w:hint="default" w:ascii="Times New Roman" w:hAnsi="Times New Roman" w:cs="Times New Roman"/>
                <w:sz w:val="24"/>
                <w:szCs w:val="24"/>
              </w:rPr>
            </w:pPr>
          </w:p>
        </w:tc>
        <w:tc>
          <w:tcPr>
            <w:tcW w:w="779" w:type="dxa"/>
            <w:tcMar>
              <w:top w:w="50" w:type="dxa"/>
              <w:left w:w="100" w:type="dxa"/>
            </w:tcMar>
            <w:vAlign w:val="center"/>
          </w:tcPr>
          <w:p w14:paraId="380FB2BF">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 xml:space="preserve">Всего </w:t>
            </w:r>
          </w:p>
          <w:p w14:paraId="016502D7">
            <w:pPr>
              <w:spacing w:before="0" w:after="0" w:line="240" w:lineRule="auto"/>
              <w:ind w:left="135"/>
              <w:jc w:val="both"/>
              <w:rPr>
                <w:rFonts w:hint="default" w:ascii="Times New Roman" w:hAnsi="Times New Roman" w:cs="Times New Roman"/>
                <w:sz w:val="24"/>
                <w:szCs w:val="24"/>
              </w:rPr>
            </w:pPr>
          </w:p>
        </w:tc>
        <w:tc>
          <w:tcPr>
            <w:tcW w:w="1469" w:type="dxa"/>
            <w:tcMar>
              <w:top w:w="50" w:type="dxa"/>
              <w:left w:w="100" w:type="dxa"/>
            </w:tcMar>
            <w:vAlign w:val="center"/>
          </w:tcPr>
          <w:p w14:paraId="07A4F547">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 xml:space="preserve">Контрольные работы </w:t>
            </w:r>
          </w:p>
          <w:p w14:paraId="7A46D454">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42060E3B">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 xml:space="preserve">Практические работы </w:t>
            </w:r>
          </w:p>
          <w:p w14:paraId="3A05F103">
            <w:pPr>
              <w:spacing w:before="0" w:after="0" w:line="240" w:lineRule="auto"/>
              <w:ind w:left="135"/>
              <w:jc w:val="both"/>
              <w:rPr>
                <w:rFonts w:hint="default" w:ascii="Times New Roman" w:hAnsi="Times New Roman" w:cs="Times New Roman"/>
                <w:sz w:val="24"/>
                <w:szCs w:val="24"/>
              </w:rPr>
            </w:pPr>
          </w:p>
        </w:tc>
        <w:tc>
          <w:tcPr>
            <w:tcW w:w="0" w:type="auto"/>
            <w:vMerge w:val="continue"/>
            <w:tcBorders>
              <w:top w:val="nil"/>
            </w:tcBorders>
            <w:tcMar>
              <w:top w:w="50" w:type="dxa"/>
              <w:left w:w="100" w:type="dxa"/>
            </w:tcMar>
          </w:tcPr>
          <w:p w14:paraId="58B22158">
            <w:pPr>
              <w:spacing w:line="240" w:lineRule="auto"/>
              <w:jc w:val="both"/>
              <w:rPr>
                <w:rFonts w:hint="default" w:ascii="Times New Roman" w:hAnsi="Times New Roman" w:cs="Times New Roman"/>
                <w:sz w:val="24"/>
                <w:szCs w:val="24"/>
              </w:rPr>
            </w:pPr>
          </w:p>
        </w:tc>
        <w:tc>
          <w:tcPr>
            <w:tcW w:w="0" w:type="auto"/>
            <w:vMerge w:val="continue"/>
            <w:tcBorders>
              <w:top w:val="nil"/>
            </w:tcBorders>
            <w:tcMar>
              <w:top w:w="50" w:type="dxa"/>
              <w:left w:w="100" w:type="dxa"/>
            </w:tcMar>
          </w:tcPr>
          <w:p w14:paraId="07B835A9">
            <w:pPr>
              <w:spacing w:line="240" w:lineRule="auto"/>
              <w:jc w:val="both"/>
              <w:rPr>
                <w:rFonts w:hint="default" w:ascii="Times New Roman" w:hAnsi="Times New Roman" w:cs="Times New Roman"/>
                <w:sz w:val="24"/>
                <w:szCs w:val="24"/>
              </w:rPr>
            </w:pPr>
          </w:p>
        </w:tc>
      </w:tr>
      <w:tr w14:paraId="08A4056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6BF99176">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1</w:t>
            </w:r>
          </w:p>
        </w:tc>
        <w:tc>
          <w:tcPr>
            <w:tcW w:w="3488" w:type="dxa"/>
            <w:tcMar>
              <w:top w:w="50" w:type="dxa"/>
              <w:left w:w="100" w:type="dxa"/>
            </w:tcMar>
            <w:vAlign w:val="center"/>
          </w:tcPr>
          <w:p w14:paraId="3F006C0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Основные понятия стереометрии: точка, прямая, плоскость, пространство. Правила изображения на рисунках: изображения плоскостей, параллельных прямых (отрезков), середины отрезка</w:t>
            </w:r>
          </w:p>
        </w:tc>
        <w:tc>
          <w:tcPr>
            <w:tcW w:w="779" w:type="dxa"/>
            <w:tcMar>
              <w:top w:w="50" w:type="dxa"/>
              <w:left w:w="100" w:type="dxa"/>
            </w:tcMar>
            <w:vAlign w:val="center"/>
          </w:tcPr>
          <w:p w14:paraId="41CDA764">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3B10587B">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57EC191C">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20EE1DCD">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03.09.2024 </w:t>
            </w:r>
          </w:p>
        </w:tc>
        <w:tc>
          <w:tcPr>
            <w:tcW w:w="1917" w:type="dxa"/>
            <w:tcMar>
              <w:top w:w="50" w:type="dxa"/>
              <w:left w:w="100" w:type="dxa"/>
            </w:tcMar>
            <w:vAlign w:val="center"/>
          </w:tcPr>
          <w:p w14:paraId="0751E6C3">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"https://m.edsoo.ru/aecc77cd"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https://m.edsoo.ru/aecc77cd</w:t>
            </w:r>
            <w:r>
              <w:rPr>
                <w:rFonts w:hint="default" w:ascii="Times New Roman" w:hAnsi="Times New Roman" w:cs="Times New Roman"/>
                <w:b w:val="0"/>
                <w:i w:val="0"/>
                <w:color w:val="0000FF"/>
                <w:sz w:val="24"/>
                <w:szCs w:val="24"/>
                <w:u w:val="single"/>
              </w:rPr>
              <w:fldChar w:fldCharType="end"/>
            </w:r>
          </w:p>
        </w:tc>
      </w:tr>
      <w:tr w14:paraId="7D04FC3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436BAEC4">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2</w:t>
            </w:r>
          </w:p>
        </w:tc>
        <w:tc>
          <w:tcPr>
            <w:tcW w:w="3488" w:type="dxa"/>
            <w:tcMar>
              <w:top w:w="50" w:type="dxa"/>
              <w:left w:w="100" w:type="dxa"/>
            </w:tcMar>
            <w:vAlign w:val="center"/>
          </w:tcPr>
          <w:p w14:paraId="67BF0F77">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Понятия: пересекающиеся плоскости, пересекающиеся прямая и плоскость</w:t>
            </w:r>
          </w:p>
        </w:tc>
        <w:tc>
          <w:tcPr>
            <w:tcW w:w="779" w:type="dxa"/>
            <w:tcMar>
              <w:top w:w="50" w:type="dxa"/>
              <w:left w:w="100" w:type="dxa"/>
            </w:tcMar>
            <w:vAlign w:val="center"/>
          </w:tcPr>
          <w:p w14:paraId="51038954">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7A13A684">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0B6026A4">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0A7CD950">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04.09.2024 </w:t>
            </w:r>
          </w:p>
        </w:tc>
        <w:tc>
          <w:tcPr>
            <w:tcW w:w="1917" w:type="dxa"/>
            <w:tcMar>
              <w:top w:w="50" w:type="dxa"/>
              <w:left w:w="100" w:type="dxa"/>
            </w:tcMar>
            <w:vAlign w:val="center"/>
          </w:tcPr>
          <w:p w14:paraId="34DEEBF3">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"https://m.edsoo.ru/2d8a9c99"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https://m.edsoo.ru/2d8a9c99</w:t>
            </w:r>
            <w:r>
              <w:rPr>
                <w:rFonts w:hint="default" w:ascii="Times New Roman" w:hAnsi="Times New Roman" w:cs="Times New Roman"/>
                <w:b w:val="0"/>
                <w:i w:val="0"/>
                <w:color w:val="0000FF"/>
                <w:sz w:val="24"/>
                <w:szCs w:val="24"/>
                <w:u w:val="single"/>
              </w:rPr>
              <w:fldChar w:fldCharType="end"/>
            </w:r>
          </w:p>
        </w:tc>
      </w:tr>
      <w:tr w14:paraId="0192440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0981DAA5">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3</w:t>
            </w:r>
          </w:p>
        </w:tc>
        <w:tc>
          <w:tcPr>
            <w:tcW w:w="3488" w:type="dxa"/>
            <w:tcMar>
              <w:top w:w="50" w:type="dxa"/>
              <w:left w:w="100" w:type="dxa"/>
            </w:tcMar>
            <w:vAlign w:val="center"/>
          </w:tcPr>
          <w:p w14:paraId="5FA97077">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Понятия: пересекающиеся плоскости, пересекающиеся прямая и плоскость</w:t>
            </w:r>
          </w:p>
        </w:tc>
        <w:tc>
          <w:tcPr>
            <w:tcW w:w="779" w:type="dxa"/>
            <w:tcMar>
              <w:top w:w="50" w:type="dxa"/>
              <w:left w:w="100" w:type="dxa"/>
            </w:tcMar>
            <w:vAlign w:val="center"/>
          </w:tcPr>
          <w:p w14:paraId="05F8B1C8">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69DA322F">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7ADE142F">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45C7D539">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10.09.2024 </w:t>
            </w:r>
          </w:p>
        </w:tc>
        <w:tc>
          <w:tcPr>
            <w:tcW w:w="1917" w:type="dxa"/>
            <w:tcMar>
              <w:top w:w="50" w:type="dxa"/>
              <w:left w:w="100" w:type="dxa"/>
            </w:tcMar>
            <w:vAlign w:val="center"/>
          </w:tcPr>
          <w:p w14:paraId="46629CDC">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"https://m.edsoo.ru/db685e73"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https://m.edsoo.ru/db685e73</w:t>
            </w:r>
            <w:r>
              <w:rPr>
                <w:rFonts w:hint="default" w:ascii="Times New Roman" w:hAnsi="Times New Roman" w:cs="Times New Roman"/>
                <w:b w:val="0"/>
                <w:i w:val="0"/>
                <w:color w:val="0000FF"/>
                <w:sz w:val="24"/>
                <w:szCs w:val="24"/>
                <w:u w:val="single"/>
              </w:rPr>
              <w:fldChar w:fldCharType="end"/>
            </w:r>
          </w:p>
        </w:tc>
      </w:tr>
      <w:tr w14:paraId="504E43B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7039BEE8">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4</w:t>
            </w:r>
          </w:p>
        </w:tc>
        <w:tc>
          <w:tcPr>
            <w:tcW w:w="3488" w:type="dxa"/>
            <w:tcMar>
              <w:top w:w="50" w:type="dxa"/>
              <w:left w:w="100" w:type="dxa"/>
            </w:tcMar>
            <w:vAlign w:val="center"/>
          </w:tcPr>
          <w:p w14:paraId="6F35D1A3">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Знакомство с многогранниками, изображение многогранников на рисунках, на проекционных чертежах</w:t>
            </w:r>
          </w:p>
        </w:tc>
        <w:tc>
          <w:tcPr>
            <w:tcW w:w="779" w:type="dxa"/>
            <w:tcMar>
              <w:top w:w="50" w:type="dxa"/>
              <w:left w:w="100" w:type="dxa"/>
            </w:tcMar>
            <w:vAlign w:val="center"/>
          </w:tcPr>
          <w:p w14:paraId="217BF38A">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1CA1F15B">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5CDA1FBF">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4EF0E65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11.09.2024 </w:t>
            </w:r>
          </w:p>
        </w:tc>
        <w:tc>
          <w:tcPr>
            <w:tcW w:w="1917" w:type="dxa"/>
            <w:tcMar>
              <w:top w:w="50" w:type="dxa"/>
              <w:left w:w="100" w:type="dxa"/>
            </w:tcMar>
            <w:vAlign w:val="center"/>
          </w:tcPr>
          <w:p w14:paraId="65E25CF4">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"https://m.edsoo.ru/a63959ed"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https://m.edsoo.ru/a63959ed</w:t>
            </w:r>
            <w:r>
              <w:rPr>
                <w:rFonts w:hint="default" w:ascii="Times New Roman" w:hAnsi="Times New Roman" w:cs="Times New Roman"/>
                <w:b w:val="0"/>
                <w:i w:val="0"/>
                <w:color w:val="0000FF"/>
                <w:sz w:val="24"/>
                <w:szCs w:val="24"/>
                <w:u w:val="single"/>
              </w:rPr>
              <w:fldChar w:fldCharType="end"/>
            </w:r>
          </w:p>
        </w:tc>
      </w:tr>
      <w:tr w14:paraId="6EE7499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6C8CC26B">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5</w:t>
            </w:r>
          </w:p>
        </w:tc>
        <w:tc>
          <w:tcPr>
            <w:tcW w:w="3488" w:type="dxa"/>
            <w:tcMar>
              <w:top w:w="50" w:type="dxa"/>
              <w:left w:w="100" w:type="dxa"/>
            </w:tcMar>
            <w:vAlign w:val="center"/>
          </w:tcPr>
          <w:p w14:paraId="4EBC6EE5">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Начальные сведения о кубе и пирамиде, их развёртки и модели. Сечения многогранников</w:t>
            </w:r>
          </w:p>
        </w:tc>
        <w:tc>
          <w:tcPr>
            <w:tcW w:w="779" w:type="dxa"/>
            <w:tcMar>
              <w:top w:w="50" w:type="dxa"/>
              <w:left w:w="100" w:type="dxa"/>
            </w:tcMar>
            <w:vAlign w:val="center"/>
          </w:tcPr>
          <w:p w14:paraId="72EEC9EC">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5B4DA91F">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1CE55C39">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5D8F0E3B">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17.09.2024 </w:t>
            </w:r>
          </w:p>
        </w:tc>
        <w:tc>
          <w:tcPr>
            <w:tcW w:w="1917" w:type="dxa"/>
            <w:tcMar>
              <w:top w:w="50" w:type="dxa"/>
              <w:left w:w="100" w:type="dxa"/>
            </w:tcMar>
            <w:vAlign w:val="center"/>
          </w:tcPr>
          <w:p w14:paraId="1DF327B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"https://m.edsoo.ru/b30dff38"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https://m.edsoo.ru/b30dff38</w:t>
            </w:r>
            <w:r>
              <w:rPr>
                <w:rFonts w:hint="default" w:ascii="Times New Roman" w:hAnsi="Times New Roman" w:cs="Times New Roman"/>
                <w:b w:val="0"/>
                <w:i w:val="0"/>
                <w:color w:val="0000FF"/>
                <w:sz w:val="24"/>
                <w:szCs w:val="24"/>
                <w:u w:val="single"/>
              </w:rPr>
              <w:fldChar w:fldCharType="end"/>
            </w:r>
          </w:p>
        </w:tc>
      </w:tr>
      <w:tr w14:paraId="23C95BE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501CB03C">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6</w:t>
            </w:r>
          </w:p>
        </w:tc>
        <w:tc>
          <w:tcPr>
            <w:tcW w:w="3488" w:type="dxa"/>
            <w:tcMar>
              <w:top w:w="50" w:type="dxa"/>
              <w:left w:w="100" w:type="dxa"/>
            </w:tcMar>
            <w:vAlign w:val="center"/>
          </w:tcPr>
          <w:p w14:paraId="26172DF9">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Входная контрольная работа</w:t>
            </w:r>
          </w:p>
        </w:tc>
        <w:tc>
          <w:tcPr>
            <w:tcW w:w="779" w:type="dxa"/>
            <w:tcMar>
              <w:top w:w="50" w:type="dxa"/>
              <w:left w:w="100" w:type="dxa"/>
            </w:tcMar>
            <w:vAlign w:val="center"/>
          </w:tcPr>
          <w:p w14:paraId="35D4F3DB">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3E3A43A8">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572" w:type="dxa"/>
            <w:tcMar>
              <w:top w:w="50" w:type="dxa"/>
              <w:left w:w="100" w:type="dxa"/>
            </w:tcMar>
            <w:vAlign w:val="center"/>
          </w:tcPr>
          <w:p w14:paraId="0402427D">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4663C337">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18.09.2024 </w:t>
            </w:r>
          </w:p>
        </w:tc>
        <w:tc>
          <w:tcPr>
            <w:tcW w:w="1917" w:type="dxa"/>
            <w:tcMar>
              <w:top w:w="50" w:type="dxa"/>
              <w:left w:w="100" w:type="dxa"/>
            </w:tcMar>
            <w:vAlign w:val="center"/>
          </w:tcPr>
          <w:p w14:paraId="141289DC">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"https://m.edsoo.ru/3d8ffd32"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https://m.edsoo.ru/3d8ffd32</w:t>
            </w:r>
            <w:r>
              <w:rPr>
                <w:rFonts w:hint="default" w:ascii="Times New Roman" w:hAnsi="Times New Roman" w:cs="Times New Roman"/>
                <w:b w:val="0"/>
                <w:i w:val="0"/>
                <w:color w:val="0000FF"/>
                <w:sz w:val="24"/>
                <w:szCs w:val="24"/>
                <w:u w:val="single"/>
              </w:rPr>
              <w:fldChar w:fldCharType="end"/>
            </w:r>
          </w:p>
        </w:tc>
      </w:tr>
      <w:tr w14:paraId="25C953D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521688A3">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7</w:t>
            </w:r>
          </w:p>
        </w:tc>
        <w:tc>
          <w:tcPr>
            <w:tcW w:w="3488" w:type="dxa"/>
            <w:tcMar>
              <w:top w:w="50" w:type="dxa"/>
              <w:left w:w="100" w:type="dxa"/>
            </w:tcMar>
            <w:vAlign w:val="center"/>
          </w:tcPr>
          <w:p w14:paraId="3E9C9BF0">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Понятие об аксиоматическом построении стереометрии: аксиомы стереометрии и следствия из них</w:t>
            </w:r>
          </w:p>
        </w:tc>
        <w:tc>
          <w:tcPr>
            <w:tcW w:w="779" w:type="dxa"/>
            <w:tcMar>
              <w:top w:w="50" w:type="dxa"/>
              <w:left w:w="100" w:type="dxa"/>
            </w:tcMar>
            <w:vAlign w:val="center"/>
          </w:tcPr>
          <w:p w14:paraId="32CA48BD">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56E9116B">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32AC47DF">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396E2FC6">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24.09.2024 </w:t>
            </w:r>
          </w:p>
        </w:tc>
        <w:tc>
          <w:tcPr>
            <w:tcW w:w="1917" w:type="dxa"/>
            <w:tcMar>
              <w:top w:w="50" w:type="dxa"/>
              <w:left w:w="100" w:type="dxa"/>
            </w:tcMar>
            <w:vAlign w:val="center"/>
          </w:tcPr>
          <w:p w14:paraId="69B71F79">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"https://m.edsoo.ru/0cc5c4fe"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https://m.edsoo.ru/0cc5c4fe</w:t>
            </w:r>
            <w:r>
              <w:rPr>
                <w:rFonts w:hint="default" w:ascii="Times New Roman" w:hAnsi="Times New Roman" w:cs="Times New Roman"/>
                <w:b w:val="0"/>
                <w:i w:val="0"/>
                <w:color w:val="0000FF"/>
                <w:sz w:val="24"/>
                <w:szCs w:val="24"/>
                <w:u w:val="single"/>
              </w:rPr>
              <w:fldChar w:fldCharType="end"/>
            </w:r>
          </w:p>
        </w:tc>
      </w:tr>
      <w:tr w14:paraId="3564A7D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249856C6">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8</w:t>
            </w:r>
          </w:p>
        </w:tc>
        <w:tc>
          <w:tcPr>
            <w:tcW w:w="3488" w:type="dxa"/>
            <w:tcMar>
              <w:top w:w="50" w:type="dxa"/>
              <w:left w:w="100" w:type="dxa"/>
            </w:tcMar>
            <w:vAlign w:val="center"/>
          </w:tcPr>
          <w:p w14:paraId="0F90FC05">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Понятие об аксиоматическом построении стереометрии: аксиомы стереометрии и следствия из них</w:t>
            </w:r>
          </w:p>
        </w:tc>
        <w:tc>
          <w:tcPr>
            <w:tcW w:w="779" w:type="dxa"/>
            <w:tcMar>
              <w:top w:w="50" w:type="dxa"/>
              <w:left w:w="100" w:type="dxa"/>
            </w:tcMar>
            <w:vAlign w:val="center"/>
          </w:tcPr>
          <w:p w14:paraId="16935C65">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4AF91AB4">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47DBF76E">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4FCCB3B3">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25.09.2024 </w:t>
            </w:r>
          </w:p>
        </w:tc>
        <w:tc>
          <w:tcPr>
            <w:tcW w:w="1917" w:type="dxa"/>
            <w:tcMar>
              <w:top w:w="50" w:type="dxa"/>
              <w:left w:w="100" w:type="dxa"/>
            </w:tcMar>
            <w:vAlign w:val="center"/>
          </w:tcPr>
          <w:p w14:paraId="7645AEAE">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"https://m.edsoo.ru/239c8cb4"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https://m.edsoo.ru/239c8cb4</w:t>
            </w:r>
            <w:r>
              <w:rPr>
                <w:rFonts w:hint="default" w:ascii="Times New Roman" w:hAnsi="Times New Roman" w:cs="Times New Roman"/>
                <w:b w:val="0"/>
                <w:i w:val="0"/>
                <w:color w:val="0000FF"/>
                <w:sz w:val="24"/>
                <w:szCs w:val="24"/>
                <w:u w:val="single"/>
              </w:rPr>
              <w:fldChar w:fldCharType="end"/>
            </w:r>
          </w:p>
        </w:tc>
      </w:tr>
      <w:tr w14:paraId="0A1ECC4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5C1B4662">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9</w:t>
            </w:r>
          </w:p>
        </w:tc>
        <w:tc>
          <w:tcPr>
            <w:tcW w:w="3488" w:type="dxa"/>
            <w:tcMar>
              <w:top w:w="50" w:type="dxa"/>
              <w:left w:w="100" w:type="dxa"/>
            </w:tcMar>
            <w:vAlign w:val="center"/>
          </w:tcPr>
          <w:p w14:paraId="08BAE75B">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Понятие об аксиоматическом построении стереометрии: аксиомы стереометрии и следствия из них</w:t>
            </w:r>
          </w:p>
        </w:tc>
        <w:tc>
          <w:tcPr>
            <w:tcW w:w="779" w:type="dxa"/>
            <w:tcMar>
              <w:top w:w="50" w:type="dxa"/>
              <w:left w:w="100" w:type="dxa"/>
            </w:tcMar>
            <w:vAlign w:val="center"/>
          </w:tcPr>
          <w:p w14:paraId="251250F6">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2EAA0EE5">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38D7B9D7">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093FE140">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01.10.2024 </w:t>
            </w:r>
          </w:p>
        </w:tc>
        <w:tc>
          <w:tcPr>
            <w:tcW w:w="1917" w:type="dxa"/>
            <w:tcMar>
              <w:top w:w="50" w:type="dxa"/>
              <w:left w:w="100" w:type="dxa"/>
            </w:tcMar>
            <w:vAlign w:val="center"/>
          </w:tcPr>
          <w:p w14:paraId="7E37718F">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"https://m.edsoo.ru/65c6b106"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https://m.edsoo.ru/65c6b106</w:t>
            </w:r>
            <w:r>
              <w:rPr>
                <w:rFonts w:hint="default" w:ascii="Times New Roman" w:hAnsi="Times New Roman" w:cs="Times New Roman"/>
                <w:b w:val="0"/>
                <w:i w:val="0"/>
                <w:color w:val="0000FF"/>
                <w:sz w:val="24"/>
                <w:szCs w:val="24"/>
                <w:u w:val="single"/>
              </w:rPr>
              <w:fldChar w:fldCharType="end"/>
            </w:r>
          </w:p>
        </w:tc>
      </w:tr>
      <w:tr w14:paraId="6485196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72E3C8C2">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10</w:t>
            </w:r>
          </w:p>
        </w:tc>
        <w:tc>
          <w:tcPr>
            <w:tcW w:w="3488" w:type="dxa"/>
            <w:tcMar>
              <w:top w:w="50" w:type="dxa"/>
              <w:left w:w="100" w:type="dxa"/>
            </w:tcMar>
            <w:vAlign w:val="center"/>
          </w:tcPr>
          <w:p w14:paraId="633DCF6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Понятие об аксиоматическом построении стереометрии: аксиомы стереометрии и следствия из них</w:t>
            </w:r>
          </w:p>
        </w:tc>
        <w:tc>
          <w:tcPr>
            <w:tcW w:w="779" w:type="dxa"/>
            <w:tcMar>
              <w:top w:w="50" w:type="dxa"/>
              <w:left w:w="100" w:type="dxa"/>
            </w:tcMar>
            <w:vAlign w:val="center"/>
          </w:tcPr>
          <w:p w14:paraId="0D61D39C">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0E4F52D3">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75106AF8">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56BC6B24">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02.10.2024 </w:t>
            </w:r>
          </w:p>
        </w:tc>
        <w:tc>
          <w:tcPr>
            <w:tcW w:w="1917" w:type="dxa"/>
            <w:tcMar>
              <w:top w:w="50" w:type="dxa"/>
              <w:left w:w="100" w:type="dxa"/>
            </w:tcMar>
            <w:vAlign w:val="center"/>
          </w:tcPr>
          <w:p w14:paraId="2C7BAC36">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"https://m.edsoo.ru/258fc245"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https://m.edsoo.ru/258fc245</w:t>
            </w:r>
            <w:r>
              <w:rPr>
                <w:rFonts w:hint="default" w:ascii="Times New Roman" w:hAnsi="Times New Roman" w:cs="Times New Roman"/>
                <w:b w:val="0"/>
                <w:i w:val="0"/>
                <w:color w:val="0000FF"/>
                <w:sz w:val="24"/>
                <w:szCs w:val="24"/>
                <w:u w:val="single"/>
              </w:rPr>
              <w:fldChar w:fldCharType="end"/>
            </w:r>
          </w:p>
        </w:tc>
      </w:tr>
      <w:tr w14:paraId="11772C4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78D0828E">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11</w:t>
            </w:r>
          </w:p>
        </w:tc>
        <w:tc>
          <w:tcPr>
            <w:tcW w:w="3488" w:type="dxa"/>
            <w:tcMar>
              <w:top w:w="50" w:type="dxa"/>
              <w:left w:w="100" w:type="dxa"/>
            </w:tcMar>
            <w:vAlign w:val="center"/>
          </w:tcPr>
          <w:p w14:paraId="37F673BA">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Взаимное расположение прямых в пространстве: пересекающиеся, параллельные и скрещивающиеся прямые</w:t>
            </w:r>
          </w:p>
        </w:tc>
        <w:tc>
          <w:tcPr>
            <w:tcW w:w="779" w:type="dxa"/>
            <w:tcMar>
              <w:top w:w="50" w:type="dxa"/>
              <w:left w:w="100" w:type="dxa"/>
            </w:tcMar>
            <w:vAlign w:val="center"/>
          </w:tcPr>
          <w:p w14:paraId="21FACE4F">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1BA1D678">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1850C18A">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3E8E8481">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08.10.2024 </w:t>
            </w:r>
          </w:p>
        </w:tc>
        <w:tc>
          <w:tcPr>
            <w:tcW w:w="1917" w:type="dxa"/>
            <w:tcMar>
              <w:top w:w="50" w:type="dxa"/>
              <w:left w:w="100" w:type="dxa"/>
            </w:tcMar>
            <w:vAlign w:val="center"/>
          </w:tcPr>
          <w:p w14:paraId="5494036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"https://m.edsoo.ru/1a2520f6"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https://m.edsoo.ru/1a2520f6</w:t>
            </w:r>
            <w:r>
              <w:rPr>
                <w:rFonts w:hint="default" w:ascii="Times New Roman" w:hAnsi="Times New Roman" w:cs="Times New Roman"/>
                <w:b w:val="0"/>
                <w:i w:val="0"/>
                <w:color w:val="0000FF"/>
                <w:sz w:val="24"/>
                <w:szCs w:val="24"/>
                <w:u w:val="single"/>
              </w:rPr>
              <w:fldChar w:fldCharType="end"/>
            </w:r>
          </w:p>
        </w:tc>
      </w:tr>
      <w:tr w14:paraId="65BFE5E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7ADB7D27">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12</w:t>
            </w:r>
          </w:p>
        </w:tc>
        <w:tc>
          <w:tcPr>
            <w:tcW w:w="3488" w:type="dxa"/>
            <w:tcMar>
              <w:top w:w="50" w:type="dxa"/>
              <w:left w:w="100" w:type="dxa"/>
            </w:tcMar>
            <w:vAlign w:val="center"/>
          </w:tcPr>
          <w:p w14:paraId="435653D3">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Параллельность прямых и плоскостей в пространстве: параллельные прямые в пространстве; параллельность трёх прямых</w:t>
            </w:r>
          </w:p>
        </w:tc>
        <w:tc>
          <w:tcPr>
            <w:tcW w:w="779" w:type="dxa"/>
            <w:tcMar>
              <w:top w:w="50" w:type="dxa"/>
              <w:left w:w="100" w:type="dxa"/>
            </w:tcMar>
            <w:vAlign w:val="center"/>
          </w:tcPr>
          <w:p w14:paraId="059E0B8F">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7DB17EFF">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3872B9B3">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478FD4AB">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09.10.2024 </w:t>
            </w:r>
          </w:p>
        </w:tc>
        <w:tc>
          <w:tcPr>
            <w:tcW w:w="1917" w:type="dxa"/>
            <w:tcMar>
              <w:top w:w="50" w:type="dxa"/>
              <w:left w:w="100" w:type="dxa"/>
            </w:tcMar>
            <w:vAlign w:val="center"/>
          </w:tcPr>
          <w:p w14:paraId="000B75A5">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"https://m.edsoo.ru/93ad36b3"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https://m.edsoo.ru/93ad36b3</w:t>
            </w:r>
            <w:r>
              <w:rPr>
                <w:rFonts w:hint="default" w:ascii="Times New Roman" w:hAnsi="Times New Roman" w:cs="Times New Roman"/>
                <w:b w:val="0"/>
                <w:i w:val="0"/>
                <w:color w:val="0000FF"/>
                <w:sz w:val="24"/>
                <w:szCs w:val="24"/>
                <w:u w:val="single"/>
              </w:rPr>
              <w:fldChar w:fldCharType="end"/>
            </w:r>
          </w:p>
        </w:tc>
      </w:tr>
      <w:tr w14:paraId="0AB1BB3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3E58409A">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13</w:t>
            </w:r>
          </w:p>
        </w:tc>
        <w:tc>
          <w:tcPr>
            <w:tcW w:w="3488" w:type="dxa"/>
            <w:tcMar>
              <w:top w:w="50" w:type="dxa"/>
              <w:left w:w="100" w:type="dxa"/>
            </w:tcMar>
            <w:vAlign w:val="center"/>
          </w:tcPr>
          <w:p w14:paraId="77DED940">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Параллельность прямых и плоскостей в пространстве: Параллельность прямой и плоскости</w:t>
            </w:r>
          </w:p>
        </w:tc>
        <w:tc>
          <w:tcPr>
            <w:tcW w:w="779" w:type="dxa"/>
            <w:tcMar>
              <w:top w:w="50" w:type="dxa"/>
              <w:left w:w="100" w:type="dxa"/>
            </w:tcMar>
            <w:vAlign w:val="center"/>
          </w:tcPr>
          <w:p w14:paraId="31D1CA5E">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46F3B43B">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009165D6">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704DD319">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15.10.2024 </w:t>
            </w:r>
          </w:p>
        </w:tc>
        <w:tc>
          <w:tcPr>
            <w:tcW w:w="1917" w:type="dxa"/>
            <w:tcMar>
              <w:top w:w="50" w:type="dxa"/>
              <w:left w:w="100" w:type="dxa"/>
            </w:tcMar>
            <w:vAlign w:val="center"/>
          </w:tcPr>
          <w:p w14:paraId="7DC69708">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"https://m.edsoo.ru/ee1d19b9"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https://m.edsoo.ru/ee1d19b9</w:t>
            </w:r>
            <w:r>
              <w:rPr>
                <w:rFonts w:hint="default" w:ascii="Times New Roman" w:hAnsi="Times New Roman" w:cs="Times New Roman"/>
                <w:b w:val="0"/>
                <w:i w:val="0"/>
                <w:color w:val="0000FF"/>
                <w:sz w:val="24"/>
                <w:szCs w:val="24"/>
                <w:u w:val="single"/>
              </w:rPr>
              <w:fldChar w:fldCharType="end"/>
            </w:r>
          </w:p>
        </w:tc>
      </w:tr>
      <w:tr w14:paraId="483DF04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4E42AB4B">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14</w:t>
            </w:r>
          </w:p>
        </w:tc>
        <w:tc>
          <w:tcPr>
            <w:tcW w:w="3488" w:type="dxa"/>
            <w:tcMar>
              <w:top w:w="50" w:type="dxa"/>
              <w:left w:w="100" w:type="dxa"/>
            </w:tcMar>
            <w:vAlign w:val="center"/>
          </w:tcPr>
          <w:p w14:paraId="640595E5">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Углы с сонаправленными сторонами</w:t>
            </w:r>
          </w:p>
        </w:tc>
        <w:tc>
          <w:tcPr>
            <w:tcW w:w="779" w:type="dxa"/>
            <w:tcMar>
              <w:top w:w="50" w:type="dxa"/>
              <w:left w:w="100" w:type="dxa"/>
            </w:tcMar>
            <w:vAlign w:val="center"/>
          </w:tcPr>
          <w:p w14:paraId="164911BB">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412AD7EA">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6F79DDDD">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6739690D">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16.10.2024 </w:t>
            </w:r>
          </w:p>
        </w:tc>
        <w:tc>
          <w:tcPr>
            <w:tcW w:w="1917" w:type="dxa"/>
            <w:tcMar>
              <w:top w:w="50" w:type="dxa"/>
              <w:left w:w="100" w:type="dxa"/>
            </w:tcMar>
            <w:vAlign w:val="center"/>
          </w:tcPr>
          <w:p w14:paraId="147D283B">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"https://m.edsoo.ru/9f4071b9"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https://m.edsoo.ru/9f4071b9</w:t>
            </w:r>
            <w:r>
              <w:rPr>
                <w:rFonts w:hint="default" w:ascii="Times New Roman" w:hAnsi="Times New Roman" w:cs="Times New Roman"/>
                <w:b w:val="0"/>
                <w:i w:val="0"/>
                <w:color w:val="0000FF"/>
                <w:sz w:val="24"/>
                <w:szCs w:val="24"/>
                <w:u w:val="single"/>
              </w:rPr>
              <w:fldChar w:fldCharType="end"/>
            </w:r>
          </w:p>
        </w:tc>
      </w:tr>
      <w:tr w14:paraId="46860F9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3FF80976">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15</w:t>
            </w:r>
          </w:p>
        </w:tc>
        <w:tc>
          <w:tcPr>
            <w:tcW w:w="3488" w:type="dxa"/>
            <w:tcMar>
              <w:top w:w="50" w:type="dxa"/>
              <w:left w:w="100" w:type="dxa"/>
            </w:tcMar>
            <w:vAlign w:val="center"/>
          </w:tcPr>
          <w:p w14:paraId="4059571C">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Угол между прямыми в пространстве</w:t>
            </w:r>
          </w:p>
        </w:tc>
        <w:tc>
          <w:tcPr>
            <w:tcW w:w="779" w:type="dxa"/>
            <w:tcMar>
              <w:top w:w="50" w:type="dxa"/>
              <w:left w:w="100" w:type="dxa"/>
            </w:tcMar>
            <w:vAlign w:val="center"/>
          </w:tcPr>
          <w:p w14:paraId="62CBC9E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010FF229">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1409D952">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4049167B">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22.10.2024 </w:t>
            </w:r>
          </w:p>
        </w:tc>
        <w:tc>
          <w:tcPr>
            <w:tcW w:w="1917" w:type="dxa"/>
            <w:tcMar>
              <w:top w:w="50" w:type="dxa"/>
              <w:left w:w="100" w:type="dxa"/>
            </w:tcMar>
            <w:vAlign w:val="center"/>
          </w:tcPr>
          <w:p w14:paraId="1B724758">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"https://m.edsoo.ru/fe733862"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https://m.edsoo.ru/fe733862</w:t>
            </w:r>
            <w:r>
              <w:rPr>
                <w:rFonts w:hint="default" w:ascii="Times New Roman" w:hAnsi="Times New Roman" w:cs="Times New Roman"/>
                <w:b w:val="0"/>
                <w:i w:val="0"/>
                <w:color w:val="0000FF"/>
                <w:sz w:val="24"/>
                <w:szCs w:val="24"/>
                <w:u w:val="single"/>
              </w:rPr>
              <w:fldChar w:fldCharType="end"/>
            </w:r>
          </w:p>
        </w:tc>
      </w:tr>
      <w:tr w14:paraId="75F0034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7B14CD8C">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16</w:t>
            </w:r>
          </w:p>
        </w:tc>
        <w:tc>
          <w:tcPr>
            <w:tcW w:w="3488" w:type="dxa"/>
            <w:tcMar>
              <w:top w:w="50" w:type="dxa"/>
              <w:left w:w="100" w:type="dxa"/>
            </w:tcMar>
            <w:vAlign w:val="center"/>
          </w:tcPr>
          <w:p w14:paraId="7F6FD90D">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Угол между прямыми в пространстве</w:t>
            </w:r>
          </w:p>
        </w:tc>
        <w:tc>
          <w:tcPr>
            <w:tcW w:w="779" w:type="dxa"/>
            <w:tcMar>
              <w:top w:w="50" w:type="dxa"/>
              <w:left w:w="100" w:type="dxa"/>
            </w:tcMar>
            <w:vAlign w:val="center"/>
          </w:tcPr>
          <w:p w14:paraId="0F596885">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45734D5B">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58718C2F">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2799D670">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23.10.2024 </w:t>
            </w:r>
          </w:p>
        </w:tc>
        <w:tc>
          <w:tcPr>
            <w:tcW w:w="1917" w:type="dxa"/>
            <w:tcMar>
              <w:top w:w="50" w:type="dxa"/>
              <w:left w:w="100" w:type="dxa"/>
            </w:tcMar>
            <w:vAlign w:val="center"/>
          </w:tcPr>
          <w:p w14:paraId="4A5D5D58">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"https://m.edsoo.ru/2935a9a0"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https://m.edsoo.ru/2935a9a0</w:t>
            </w:r>
            <w:r>
              <w:rPr>
                <w:rFonts w:hint="default" w:ascii="Times New Roman" w:hAnsi="Times New Roman" w:cs="Times New Roman"/>
                <w:b w:val="0"/>
                <w:i w:val="0"/>
                <w:color w:val="0000FF"/>
                <w:sz w:val="24"/>
                <w:szCs w:val="24"/>
                <w:u w:val="single"/>
              </w:rPr>
              <w:fldChar w:fldCharType="end"/>
            </w:r>
          </w:p>
        </w:tc>
      </w:tr>
      <w:tr w14:paraId="23C2763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316FFA96">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17</w:t>
            </w:r>
          </w:p>
        </w:tc>
        <w:tc>
          <w:tcPr>
            <w:tcW w:w="3488" w:type="dxa"/>
            <w:tcMar>
              <w:top w:w="50" w:type="dxa"/>
              <w:left w:w="100" w:type="dxa"/>
            </w:tcMar>
            <w:vAlign w:val="center"/>
          </w:tcPr>
          <w:p w14:paraId="666411FD">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Параллельность плоскостей: параллельные плоскости</w:t>
            </w:r>
          </w:p>
        </w:tc>
        <w:tc>
          <w:tcPr>
            <w:tcW w:w="779" w:type="dxa"/>
            <w:tcMar>
              <w:top w:w="50" w:type="dxa"/>
              <w:left w:w="100" w:type="dxa"/>
            </w:tcMar>
            <w:vAlign w:val="center"/>
          </w:tcPr>
          <w:p w14:paraId="7FACD7F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56204075">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1B5EB739">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19525437">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05.11.2024 </w:t>
            </w:r>
          </w:p>
        </w:tc>
        <w:tc>
          <w:tcPr>
            <w:tcW w:w="1917" w:type="dxa"/>
            <w:tcMar>
              <w:top w:w="50" w:type="dxa"/>
              <w:left w:w="100" w:type="dxa"/>
            </w:tcMar>
            <w:vAlign w:val="center"/>
          </w:tcPr>
          <w:p w14:paraId="2029572C">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"https://m.edsoo.ru/2e18f255"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https://m.edsoo.ru/2e18f255</w:t>
            </w:r>
            <w:r>
              <w:rPr>
                <w:rFonts w:hint="default" w:ascii="Times New Roman" w:hAnsi="Times New Roman" w:cs="Times New Roman"/>
                <w:b w:val="0"/>
                <w:i w:val="0"/>
                <w:color w:val="0000FF"/>
                <w:sz w:val="24"/>
                <w:szCs w:val="24"/>
                <w:u w:val="single"/>
              </w:rPr>
              <w:fldChar w:fldCharType="end"/>
            </w:r>
          </w:p>
        </w:tc>
      </w:tr>
      <w:tr w14:paraId="7010889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7A9B6589">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18</w:t>
            </w:r>
          </w:p>
        </w:tc>
        <w:tc>
          <w:tcPr>
            <w:tcW w:w="3488" w:type="dxa"/>
            <w:tcMar>
              <w:top w:w="50" w:type="dxa"/>
              <w:left w:w="100" w:type="dxa"/>
            </w:tcMar>
            <w:vAlign w:val="center"/>
          </w:tcPr>
          <w:p w14:paraId="5A08F498">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Свойства параллельных плоскостей</w:t>
            </w:r>
          </w:p>
        </w:tc>
        <w:tc>
          <w:tcPr>
            <w:tcW w:w="779" w:type="dxa"/>
            <w:tcMar>
              <w:top w:w="50" w:type="dxa"/>
              <w:left w:w="100" w:type="dxa"/>
            </w:tcMar>
            <w:vAlign w:val="center"/>
          </w:tcPr>
          <w:p w14:paraId="709BC19D">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28C7BADA">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44B121BB">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6A6CD7CC">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06.11.2024 </w:t>
            </w:r>
          </w:p>
        </w:tc>
        <w:tc>
          <w:tcPr>
            <w:tcW w:w="1917" w:type="dxa"/>
            <w:tcMar>
              <w:top w:w="50" w:type="dxa"/>
              <w:left w:w="100" w:type="dxa"/>
            </w:tcMar>
            <w:vAlign w:val="center"/>
          </w:tcPr>
          <w:p w14:paraId="5C2B9EB6">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"https://m.edsoo.ru/e504d656"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https://m.edsoo.ru/e504d656</w:t>
            </w:r>
            <w:r>
              <w:rPr>
                <w:rFonts w:hint="default" w:ascii="Times New Roman" w:hAnsi="Times New Roman" w:cs="Times New Roman"/>
                <w:b w:val="0"/>
                <w:i w:val="0"/>
                <w:color w:val="0000FF"/>
                <w:sz w:val="24"/>
                <w:szCs w:val="24"/>
                <w:u w:val="single"/>
              </w:rPr>
              <w:fldChar w:fldCharType="end"/>
            </w:r>
          </w:p>
        </w:tc>
      </w:tr>
      <w:tr w14:paraId="43BB131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3B8F7147">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19</w:t>
            </w:r>
          </w:p>
        </w:tc>
        <w:tc>
          <w:tcPr>
            <w:tcW w:w="3488" w:type="dxa"/>
            <w:tcMar>
              <w:top w:w="50" w:type="dxa"/>
              <w:left w:w="100" w:type="dxa"/>
            </w:tcMar>
            <w:vAlign w:val="center"/>
          </w:tcPr>
          <w:p w14:paraId="770A4C37">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Простейшие пространственные фигуры на плоскости: тетраэдр, куб, параллелепипед</w:t>
            </w:r>
          </w:p>
        </w:tc>
        <w:tc>
          <w:tcPr>
            <w:tcW w:w="779" w:type="dxa"/>
            <w:tcMar>
              <w:top w:w="50" w:type="dxa"/>
              <w:left w:w="100" w:type="dxa"/>
            </w:tcMar>
            <w:vAlign w:val="center"/>
          </w:tcPr>
          <w:p w14:paraId="2AC52D49">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64BD4D03">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6F83092F">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50604E8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12.11.2024 </w:t>
            </w:r>
          </w:p>
        </w:tc>
        <w:tc>
          <w:tcPr>
            <w:tcW w:w="1917" w:type="dxa"/>
            <w:tcMar>
              <w:top w:w="50" w:type="dxa"/>
              <w:left w:w="100" w:type="dxa"/>
            </w:tcMar>
            <w:vAlign w:val="center"/>
          </w:tcPr>
          <w:p w14:paraId="5E8C93EF">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"https://m.edsoo.ru/4a28dc02"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https://m.edsoo.ru/4a28dc02</w:t>
            </w:r>
            <w:r>
              <w:rPr>
                <w:rFonts w:hint="default" w:ascii="Times New Roman" w:hAnsi="Times New Roman" w:cs="Times New Roman"/>
                <w:b w:val="0"/>
                <w:i w:val="0"/>
                <w:color w:val="0000FF"/>
                <w:sz w:val="24"/>
                <w:szCs w:val="24"/>
                <w:u w:val="single"/>
              </w:rPr>
              <w:fldChar w:fldCharType="end"/>
            </w:r>
          </w:p>
        </w:tc>
      </w:tr>
      <w:tr w14:paraId="5816160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67EC51B7">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20</w:t>
            </w:r>
          </w:p>
        </w:tc>
        <w:tc>
          <w:tcPr>
            <w:tcW w:w="3488" w:type="dxa"/>
            <w:tcMar>
              <w:top w:w="50" w:type="dxa"/>
              <w:left w:w="100" w:type="dxa"/>
            </w:tcMar>
            <w:vAlign w:val="center"/>
          </w:tcPr>
          <w:p w14:paraId="68EEBE74">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Построение сечений</w:t>
            </w:r>
          </w:p>
        </w:tc>
        <w:tc>
          <w:tcPr>
            <w:tcW w:w="779" w:type="dxa"/>
            <w:tcMar>
              <w:top w:w="50" w:type="dxa"/>
              <w:left w:w="100" w:type="dxa"/>
            </w:tcMar>
            <w:vAlign w:val="center"/>
          </w:tcPr>
          <w:p w14:paraId="56BEA803">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6297841A">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677452D2">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719BC18D">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13.11.2024 </w:t>
            </w:r>
          </w:p>
        </w:tc>
        <w:tc>
          <w:tcPr>
            <w:tcW w:w="1917" w:type="dxa"/>
            <w:tcMar>
              <w:top w:w="50" w:type="dxa"/>
              <w:left w:w="100" w:type="dxa"/>
            </w:tcMar>
            <w:vAlign w:val="center"/>
          </w:tcPr>
          <w:p w14:paraId="29265DC1">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"https://m.edsoo.ru/1d434d0f"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https://m.edsoo.ru/1d434d0f</w:t>
            </w:r>
            <w:r>
              <w:rPr>
                <w:rFonts w:hint="default" w:ascii="Times New Roman" w:hAnsi="Times New Roman" w:cs="Times New Roman"/>
                <w:b w:val="0"/>
                <w:i w:val="0"/>
                <w:color w:val="0000FF"/>
                <w:sz w:val="24"/>
                <w:szCs w:val="24"/>
                <w:u w:val="single"/>
              </w:rPr>
              <w:fldChar w:fldCharType="end"/>
            </w:r>
          </w:p>
        </w:tc>
      </w:tr>
      <w:tr w14:paraId="3882942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7280F602">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21</w:t>
            </w:r>
          </w:p>
        </w:tc>
        <w:tc>
          <w:tcPr>
            <w:tcW w:w="3488" w:type="dxa"/>
            <w:tcMar>
              <w:top w:w="50" w:type="dxa"/>
              <w:left w:w="100" w:type="dxa"/>
            </w:tcMar>
            <w:vAlign w:val="center"/>
          </w:tcPr>
          <w:p w14:paraId="0A196546">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Построение сечений</w:t>
            </w:r>
          </w:p>
        </w:tc>
        <w:tc>
          <w:tcPr>
            <w:tcW w:w="779" w:type="dxa"/>
            <w:tcMar>
              <w:top w:w="50" w:type="dxa"/>
              <w:left w:w="100" w:type="dxa"/>
            </w:tcMar>
            <w:vAlign w:val="center"/>
          </w:tcPr>
          <w:p w14:paraId="2BA11554">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22652688">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59FA98CC">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4490F3BC">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19.11.2024 </w:t>
            </w:r>
          </w:p>
        </w:tc>
        <w:tc>
          <w:tcPr>
            <w:tcW w:w="1917" w:type="dxa"/>
            <w:tcMar>
              <w:top w:w="50" w:type="dxa"/>
              <w:left w:w="100" w:type="dxa"/>
            </w:tcMar>
            <w:vAlign w:val="center"/>
          </w:tcPr>
          <w:p w14:paraId="68B23D0F">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"https://m.edsoo.ru/ec26fe5d"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https://m.edsoo.ru/ec26fe5d</w:t>
            </w:r>
            <w:r>
              <w:rPr>
                <w:rFonts w:hint="default" w:ascii="Times New Roman" w:hAnsi="Times New Roman" w:cs="Times New Roman"/>
                <w:b w:val="0"/>
                <w:i w:val="0"/>
                <w:color w:val="0000FF"/>
                <w:sz w:val="24"/>
                <w:szCs w:val="24"/>
                <w:u w:val="single"/>
              </w:rPr>
              <w:fldChar w:fldCharType="end"/>
            </w:r>
          </w:p>
        </w:tc>
      </w:tr>
      <w:tr w14:paraId="617094B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3C389525">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22</w:t>
            </w:r>
          </w:p>
        </w:tc>
        <w:tc>
          <w:tcPr>
            <w:tcW w:w="3488" w:type="dxa"/>
            <w:tcMar>
              <w:top w:w="50" w:type="dxa"/>
              <w:left w:w="100" w:type="dxa"/>
            </w:tcMar>
            <w:vAlign w:val="center"/>
          </w:tcPr>
          <w:p w14:paraId="6C94E624">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Контрольная работа по теме "Прямые и плоскости в пространстве. Параллельность прямых и плоскостей"</w:t>
            </w:r>
          </w:p>
        </w:tc>
        <w:tc>
          <w:tcPr>
            <w:tcW w:w="779" w:type="dxa"/>
            <w:tcMar>
              <w:top w:w="50" w:type="dxa"/>
              <w:left w:w="100" w:type="dxa"/>
            </w:tcMar>
            <w:vAlign w:val="center"/>
          </w:tcPr>
          <w:p w14:paraId="20459D0A">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78D966A1">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572" w:type="dxa"/>
            <w:tcMar>
              <w:top w:w="50" w:type="dxa"/>
              <w:left w:w="100" w:type="dxa"/>
            </w:tcMar>
            <w:vAlign w:val="center"/>
          </w:tcPr>
          <w:p w14:paraId="0D4C59A7">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10967FE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20.11.2024 </w:t>
            </w:r>
          </w:p>
        </w:tc>
        <w:tc>
          <w:tcPr>
            <w:tcW w:w="1917" w:type="dxa"/>
            <w:tcMar>
              <w:top w:w="50" w:type="dxa"/>
              <w:left w:w="100" w:type="dxa"/>
            </w:tcMar>
            <w:vAlign w:val="center"/>
          </w:tcPr>
          <w:p w14:paraId="52277B10">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"https://m.edsoo.ru/9a0a9e56"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https://m.edsoo.ru/9a0a9e56</w:t>
            </w:r>
            <w:r>
              <w:rPr>
                <w:rFonts w:hint="default" w:ascii="Times New Roman" w:hAnsi="Times New Roman" w:cs="Times New Roman"/>
                <w:b w:val="0"/>
                <w:i w:val="0"/>
                <w:color w:val="0000FF"/>
                <w:sz w:val="24"/>
                <w:szCs w:val="24"/>
                <w:u w:val="single"/>
              </w:rPr>
              <w:fldChar w:fldCharType="end"/>
            </w:r>
          </w:p>
        </w:tc>
      </w:tr>
      <w:tr w14:paraId="349D0FF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6F0BA488">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23</w:t>
            </w:r>
          </w:p>
        </w:tc>
        <w:tc>
          <w:tcPr>
            <w:tcW w:w="3488" w:type="dxa"/>
            <w:tcMar>
              <w:top w:w="50" w:type="dxa"/>
              <w:left w:w="100" w:type="dxa"/>
            </w:tcMar>
            <w:vAlign w:val="center"/>
          </w:tcPr>
          <w:p w14:paraId="21FAE1D1">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Перпендикулярность прямой и плоскости: перпендикулярные прямые в пространстве</w:t>
            </w:r>
          </w:p>
        </w:tc>
        <w:tc>
          <w:tcPr>
            <w:tcW w:w="779" w:type="dxa"/>
            <w:tcMar>
              <w:top w:w="50" w:type="dxa"/>
              <w:left w:w="100" w:type="dxa"/>
            </w:tcMar>
            <w:vAlign w:val="center"/>
          </w:tcPr>
          <w:p w14:paraId="13FD03E8">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2BFC7919">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79749FAA">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62E29EB5">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26.11.2024 </w:t>
            </w:r>
          </w:p>
        </w:tc>
        <w:tc>
          <w:tcPr>
            <w:tcW w:w="1917" w:type="dxa"/>
            <w:tcMar>
              <w:top w:w="50" w:type="dxa"/>
              <w:left w:w="100" w:type="dxa"/>
            </w:tcMar>
            <w:vAlign w:val="center"/>
          </w:tcPr>
          <w:p w14:paraId="5855ED5C">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"https://m.edsoo.ru/b19f6a5d"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https://m.edsoo.ru/b19f6a5d</w:t>
            </w:r>
            <w:r>
              <w:rPr>
                <w:rFonts w:hint="default" w:ascii="Times New Roman" w:hAnsi="Times New Roman" w:cs="Times New Roman"/>
                <w:b w:val="0"/>
                <w:i w:val="0"/>
                <w:color w:val="0000FF"/>
                <w:sz w:val="24"/>
                <w:szCs w:val="24"/>
                <w:u w:val="single"/>
              </w:rPr>
              <w:fldChar w:fldCharType="end"/>
            </w:r>
          </w:p>
        </w:tc>
      </w:tr>
      <w:tr w14:paraId="2489B5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5C66CC18">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24</w:t>
            </w:r>
          </w:p>
        </w:tc>
        <w:tc>
          <w:tcPr>
            <w:tcW w:w="3488" w:type="dxa"/>
            <w:tcMar>
              <w:top w:w="50" w:type="dxa"/>
              <w:left w:w="100" w:type="dxa"/>
            </w:tcMar>
            <w:vAlign w:val="center"/>
          </w:tcPr>
          <w:p w14:paraId="1CF94AF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Прямые параллельные и перпендикулярные к плоскости</w:t>
            </w:r>
          </w:p>
        </w:tc>
        <w:tc>
          <w:tcPr>
            <w:tcW w:w="779" w:type="dxa"/>
            <w:tcMar>
              <w:top w:w="50" w:type="dxa"/>
              <w:left w:w="100" w:type="dxa"/>
            </w:tcMar>
            <w:vAlign w:val="center"/>
          </w:tcPr>
          <w:p w14:paraId="7F88A115">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1C0E749E">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248CB44D">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667C3B9D">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27.11.2024 </w:t>
            </w:r>
          </w:p>
        </w:tc>
        <w:tc>
          <w:tcPr>
            <w:tcW w:w="1917" w:type="dxa"/>
            <w:tcMar>
              <w:top w:w="50" w:type="dxa"/>
              <w:left w:w="100" w:type="dxa"/>
            </w:tcMar>
            <w:vAlign w:val="center"/>
          </w:tcPr>
          <w:p w14:paraId="31322F0B">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"https://m.edsoo.ru/0ac11c95"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https://m.edsoo.ru/0ac11c95</w:t>
            </w:r>
            <w:r>
              <w:rPr>
                <w:rFonts w:hint="default" w:ascii="Times New Roman" w:hAnsi="Times New Roman" w:cs="Times New Roman"/>
                <w:b w:val="0"/>
                <w:i w:val="0"/>
                <w:color w:val="0000FF"/>
                <w:sz w:val="24"/>
                <w:szCs w:val="24"/>
                <w:u w:val="single"/>
              </w:rPr>
              <w:fldChar w:fldCharType="end"/>
            </w:r>
          </w:p>
        </w:tc>
      </w:tr>
      <w:tr w14:paraId="4146C10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136CE7F8">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25</w:t>
            </w:r>
          </w:p>
        </w:tc>
        <w:tc>
          <w:tcPr>
            <w:tcW w:w="3488" w:type="dxa"/>
            <w:tcMar>
              <w:top w:w="50" w:type="dxa"/>
              <w:left w:w="100" w:type="dxa"/>
            </w:tcMar>
            <w:vAlign w:val="center"/>
          </w:tcPr>
          <w:p w14:paraId="2C01A55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Прямые параллельные и перпендикулярные к плоскости</w:t>
            </w:r>
          </w:p>
        </w:tc>
        <w:tc>
          <w:tcPr>
            <w:tcW w:w="779" w:type="dxa"/>
            <w:tcMar>
              <w:top w:w="50" w:type="dxa"/>
              <w:left w:w="100" w:type="dxa"/>
            </w:tcMar>
            <w:vAlign w:val="center"/>
          </w:tcPr>
          <w:p w14:paraId="0E4D9F4F">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6DEACB26">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3D7C9AED">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3A3400A1">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03.12.2024 </w:t>
            </w:r>
          </w:p>
        </w:tc>
        <w:tc>
          <w:tcPr>
            <w:tcW w:w="1917" w:type="dxa"/>
            <w:tcMar>
              <w:top w:w="50" w:type="dxa"/>
              <w:left w:w="100" w:type="dxa"/>
            </w:tcMar>
            <w:vAlign w:val="center"/>
          </w:tcPr>
          <w:p w14:paraId="0E34E5BC">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"https://m.edsoo.ru/ba545966"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https://m.edsoo.ru/ba545966</w:t>
            </w:r>
            <w:r>
              <w:rPr>
                <w:rFonts w:hint="default" w:ascii="Times New Roman" w:hAnsi="Times New Roman" w:cs="Times New Roman"/>
                <w:b w:val="0"/>
                <w:i w:val="0"/>
                <w:color w:val="0000FF"/>
                <w:sz w:val="24"/>
                <w:szCs w:val="24"/>
                <w:u w:val="single"/>
              </w:rPr>
              <w:fldChar w:fldCharType="end"/>
            </w:r>
          </w:p>
        </w:tc>
      </w:tr>
      <w:tr w14:paraId="4A95BF7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0005852C">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26</w:t>
            </w:r>
          </w:p>
        </w:tc>
        <w:tc>
          <w:tcPr>
            <w:tcW w:w="3488" w:type="dxa"/>
            <w:tcMar>
              <w:top w:w="50" w:type="dxa"/>
              <w:left w:w="100" w:type="dxa"/>
            </w:tcMar>
            <w:vAlign w:val="center"/>
          </w:tcPr>
          <w:p w14:paraId="66B05D5D">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Признак перпендикулярности прямой и плоскости</w:t>
            </w:r>
          </w:p>
        </w:tc>
        <w:tc>
          <w:tcPr>
            <w:tcW w:w="779" w:type="dxa"/>
            <w:tcMar>
              <w:top w:w="50" w:type="dxa"/>
              <w:left w:w="100" w:type="dxa"/>
            </w:tcMar>
            <w:vAlign w:val="center"/>
          </w:tcPr>
          <w:p w14:paraId="4689D7DE">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404CAE6A">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31229793">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6F8FA58B">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04.12.2024 </w:t>
            </w:r>
          </w:p>
        </w:tc>
        <w:tc>
          <w:tcPr>
            <w:tcW w:w="1917" w:type="dxa"/>
            <w:tcMar>
              <w:top w:w="50" w:type="dxa"/>
              <w:left w:w="100" w:type="dxa"/>
            </w:tcMar>
            <w:vAlign w:val="center"/>
          </w:tcPr>
          <w:p w14:paraId="59846CA6">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"https://m.edsoo.ru/f85bfc46"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https://m.edsoo.ru/f85bfc46</w:t>
            </w:r>
            <w:r>
              <w:rPr>
                <w:rFonts w:hint="default" w:ascii="Times New Roman" w:hAnsi="Times New Roman" w:cs="Times New Roman"/>
                <w:b w:val="0"/>
                <w:i w:val="0"/>
                <w:color w:val="0000FF"/>
                <w:sz w:val="24"/>
                <w:szCs w:val="24"/>
                <w:u w:val="single"/>
              </w:rPr>
              <w:fldChar w:fldCharType="end"/>
            </w:r>
          </w:p>
        </w:tc>
      </w:tr>
      <w:tr w14:paraId="6AB9B1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10708D0A">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27</w:t>
            </w:r>
          </w:p>
        </w:tc>
        <w:tc>
          <w:tcPr>
            <w:tcW w:w="3488" w:type="dxa"/>
            <w:tcMar>
              <w:top w:w="50" w:type="dxa"/>
              <w:left w:w="100" w:type="dxa"/>
            </w:tcMar>
            <w:vAlign w:val="center"/>
          </w:tcPr>
          <w:p w14:paraId="125462E9">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Признак перпендикулярности прямой и плоскости</w:t>
            </w:r>
          </w:p>
        </w:tc>
        <w:tc>
          <w:tcPr>
            <w:tcW w:w="779" w:type="dxa"/>
            <w:tcMar>
              <w:top w:w="50" w:type="dxa"/>
              <w:left w:w="100" w:type="dxa"/>
            </w:tcMar>
            <w:vAlign w:val="center"/>
          </w:tcPr>
          <w:p w14:paraId="77FB0CE7">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29C3C6F0">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7704F7F2">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38BAF72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10.12.2024 </w:t>
            </w:r>
          </w:p>
        </w:tc>
        <w:tc>
          <w:tcPr>
            <w:tcW w:w="1917" w:type="dxa"/>
            <w:tcMar>
              <w:top w:w="50" w:type="dxa"/>
              <w:left w:w="100" w:type="dxa"/>
            </w:tcMar>
            <w:vAlign w:val="center"/>
          </w:tcPr>
          <w:p w14:paraId="6D17254F">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"https://m.edsoo.ru/79165d15"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https://m.edsoo.ru/79165d15</w:t>
            </w:r>
            <w:r>
              <w:rPr>
                <w:rFonts w:hint="default" w:ascii="Times New Roman" w:hAnsi="Times New Roman" w:cs="Times New Roman"/>
                <w:b w:val="0"/>
                <w:i w:val="0"/>
                <w:color w:val="0000FF"/>
                <w:sz w:val="24"/>
                <w:szCs w:val="24"/>
                <w:u w:val="single"/>
              </w:rPr>
              <w:fldChar w:fldCharType="end"/>
            </w:r>
          </w:p>
        </w:tc>
      </w:tr>
      <w:tr w14:paraId="3E047E7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214429B5">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28</w:t>
            </w:r>
          </w:p>
        </w:tc>
        <w:tc>
          <w:tcPr>
            <w:tcW w:w="3488" w:type="dxa"/>
            <w:tcMar>
              <w:top w:w="50" w:type="dxa"/>
              <w:left w:w="100" w:type="dxa"/>
            </w:tcMar>
            <w:vAlign w:val="center"/>
          </w:tcPr>
          <w:p w14:paraId="47A77043">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Теорема о прямой перпендикулярной плоскости</w:t>
            </w:r>
          </w:p>
        </w:tc>
        <w:tc>
          <w:tcPr>
            <w:tcW w:w="779" w:type="dxa"/>
            <w:tcMar>
              <w:top w:w="50" w:type="dxa"/>
              <w:left w:w="100" w:type="dxa"/>
            </w:tcMar>
            <w:vAlign w:val="center"/>
          </w:tcPr>
          <w:p w14:paraId="51D34474">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0BB86BA9">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490F1535">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6F4A7D4D">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11.12.2024 </w:t>
            </w:r>
          </w:p>
        </w:tc>
        <w:tc>
          <w:tcPr>
            <w:tcW w:w="1917" w:type="dxa"/>
            <w:tcMar>
              <w:top w:w="50" w:type="dxa"/>
              <w:left w:w="100" w:type="dxa"/>
            </w:tcMar>
            <w:vAlign w:val="center"/>
          </w:tcPr>
          <w:p w14:paraId="016D69B1">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"https://m.edsoo.ru/635c5087"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https://m.edsoo.ru/635c5087</w:t>
            </w:r>
            <w:r>
              <w:rPr>
                <w:rFonts w:hint="default" w:ascii="Times New Roman" w:hAnsi="Times New Roman" w:cs="Times New Roman"/>
                <w:b w:val="0"/>
                <w:i w:val="0"/>
                <w:color w:val="0000FF"/>
                <w:sz w:val="24"/>
                <w:szCs w:val="24"/>
                <w:u w:val="single"/>
              </w:rPr>
              <w:fldChar w:fldCharType="end"/>
            </w:r>
          </w:p>
        </w:tc>
      </w:tr>
      <w:tr w14:paraId="4AF0E00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182F2283">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29</w:t>
            </w:r>
          </w:p>
        </w:tc>
        <w:tc>
          <w:tcPr>
            <w:tcW w:w="3488" w:type="dxa"/>
            <w:tcMar>
              <w:top w:w="50" w:type="dxa"/>
              <w:left w:w="100" w:type="dxa"/>
            </w:tcMar>
            <w:vAlign w:val="center"/>
          </w:tcPr>
          <w:p w14:paraId="5E1A1EE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Теорема о прямой перпендикулярной плоскости</w:t>
            </w:r>
          </w:p>
        </w:tc>
        <w:tc>
          <w:tcPr>
            <w:tcW w:w="779" w:type="dxa"/>
            <w:tcMar>
              <w:top w:w="50" w:type="dxa"/>
              <w:left w:w="100" w:type="dxa"/>
            </w:tcMar>
            <w:vAlign w:val="center"/>
          </w:tcPr>
          <w:p w14:paraId="28B169F6">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781C3402">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2FD5171F">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780880AA">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17.12.2024 </w:t>
            </w:r>
          </w:p>
        </w:tc>
        <w:tc>
          <w:tcPr>
            <w:tcW w:w="1917" w:type="dxa"/>
            <w:tcMar>
              <w:top w:w="50" w:type="dxa"/>
              <w:left w:w="100" w:type="dxa"/>
            </w:tcMar>
            <w:vAlign w:val="center"/>
          </w:tcPr>
          <w:p w14:paraId="63A9017F">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"https://m.edsoo.ru/bd3745f8"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https://m.edsoo.ru/bd3745f8</w:t>
            </w:r>
            <w:r>
              <w:rPr>
                <w:rFonts w:hint="default" w:ascii="Times New Roman" w:hAnsi="Times New Roman" w:cs="Times New Roman"/>
                <w:b w:val="0"/>
                <w:i w:val="0"/>
                <w:color w:val="0000FF"/>
                <w:sz w:val="24"/>
                <w:szCs w:val="24"/>
                <w:u w:val="single"/>
              </w:rPr>
              <w:fldChar w:fldCharType="end"/>
            </w:r>
          </w:p>
        </w:tc>
      </w:tr>
      <w:tr w14:paraId="1420AE2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5B5A2CCD">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30</w:t>
            </w:r>
          </w:p>
        </w:tc>
        <w:tc>
          <w:tcPr>
            <w:tcW w:w="3488" w:type="dxa"/>
            <w:tcMar>
              <w:top w:w="50" w:type="dxa"/>
              <w:left w:w="100" w:type="dxa"/>
            </w:tcMar>
            <w:vAlign w:val="center"/>
          </w:tcPr>
          <w:p w14:paraId="160E5001">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Теорема о прямой перпендикулярной плоскости</w:t>
            </w:r>
          </w:p>
        </w:tc>
        <w:tc>
          <w:tcPr>
            <w:tcW w:w="779" w:type="dxa"/>
            <w:tcMar>
              <w:top w:w="50" w:type="dxa"/>
              <w:left w:w="100" w:type="dxa"/>
            </w:tcMar>
            <w:vAlign w:val="center"/>
          </w:tcPr>
          <w:p w14:paraId="2B33634B">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7AECC854">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0BE0254C">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561814A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18.12.2024 </w:t>
            </w:r>
          </w:p>
        </w:tc>
        <w:tc>
          <w:tcPr>
            <w:tcW w:w="1917" w:type="dxa"/>
            <w:tcMar>
              <w:top w:w="50" w:type="dxa"/>
              <w:left w:w="100" w:type="dxa"/>
            </w:tcMar>
            <w:vAlign w:val="center"/>
          </w:tcPr>
          <w:p w14:paraId="743C5B90">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"https://m.edsoo.ru/7d18834b"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https://m.edsoo.ru/7d18834b</w:t>
            </w:r>
            <w:r>
              <w:rPr>
                <w:rFonts w:hint="default" w:ascii="Times New Roman" w:hAnsi="Times New Roman" w:cs="Times New Roman"/>
                <w:b w:val="0"/>
                <w:i w:val="0"/>
                <w:color w:val="0000FF"/>
                <w:sz w:val="24"/>
                <w:szCs w:val="24"/>
                <w:u w:val="single"/>
              </w:rPr>
              <w:fldChar w:fldCharType="end"/>
            </w:r>
          </w:p>
        </w:tc>
      </w:tr>
      <w:tr w14:paraId="3EED3AE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3DE2F1D1">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31</w:t>
            </w:r>
          </w:p>
        </w:tc>
        <w:tc>
          <w:tcPr>
            <w:tcW w:w="3488" w:type="dxa"/>
            <w:tcMar>
              <w:top w:w="50" w:type="dxa"/>
              <w:left w:w="100" w:type="dxa"/>
            </w:tcMar>
            <w:vAlign w:val="center"/>
          </w:tcPr>
          <w:p w14:paraId="326918E4">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Перпендикуляр и наклонные: расстояние от точки до плоскости, расстояние от прямой до плоскости</w:t>
            </w:r>
          </w:p>
        </w:tc>
        <w:tc>
          <w:tcPr>
            <w:tcW w:w="779" w:type="dxa"/>
            <w:tcMar>
              <w:top w:w="50" w:type="dxa"/>
              <w:left w:w="100" w:type="dxa"/>
            </w:tcMar>
            <w:vAlign w:val="center"/>
          </w:tcPr>
          <w:p w14:paraId="0DB4584A">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6DF8ADEF">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7A53E7AD">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387FD0CB">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24.12.2024 </w:t>
            </w:r>
          </w:p>
        </w:tc>
        <w:tc>
          <w:tcPr>
            <w:tcW w:w="1917" w:type="dxa"/>
            <w:tcMar>
              <w:top w:w="50" w:type="dxa"/>
              <w:left w:w="100" w:type="dxa"/>
            </w:tcMar>
            <w:vAlign w:val="center"/>
          </w:tcPr>
          <w:p w14:paraId="50E73A0E">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"https://m.edsoo.ru/33c477d3"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https://m.edsoo.ru/33c477d3</w:t>
            </w:r>
            <w:r>
              <w:rPr>
                <w:rFonts w:hint="default" w:ascii="Times New Roman" w:hAnsi="Times New Roman" w:cs="Times New Roman"/>
                <w:b w:val="0"/>
                <w:i w:val="0"/>
                <w:color w:val="0000FF"/>
                <w:sz w:val="24"/>
                <w:szCs w:val="24"/>
                <w:u w:val="single"/>
              </w:rPr>
              <w:fldChar w:fldCharType="end"/>
            </w:r>
          </w:p>
        </w:tc>
      </w:tr>
      <w:tr w14:paraId="5B467C2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6526967C">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32</w:t>
            </w:r>
          </w:p>
        </w:tc>
        <w:tc>
          <w:tcPr>
            <w:tcW w:w="3488" w:type="dxa"/>
            <w:tcMar>
              <w:top w:w="50" w:type="dxa"/>
              <w:left w:w="100" w:type="dxa"/>
            </w:tcMar>
            <w:vAlign w:val="center"/>
          </w:tcPr>
          <w:p w14:paraId="421475DF">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Перпендикуляр и наклонные: расстояние от точки до плоскости, расстояние от прямой до плоскости</w:t>
            </w:r>
          </w:p>
        </w:tc>
        <w:tc>
          <w:tcPr>
            <w:tcW w:w="779" w:type="dxa"/>
            <w:tcMar>
              <w:top w:w="50" w:type="dxa"/>
              <w:left w:w="100" w:type="dxa"/>
            </w:tcMar>
            <w:vAlign w:val="center"/>
          </w:tcPr>
          <w:p w14:paraId="4FF5B3B7">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220AA3A0">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6977DF42">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1E65206F">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25.12.2024 </w:t>
            </w:r>
          </w:p>
        </w:tc>
        <w:tc>
          <w:tcPr>
            <w:tcW w:w="1917" w:type="dxa"/>
            <w:tcMar>
              <w:top w:w="50" w:type="dxa"/>
              <w:left w:w="100" w:type="dxa"/>
            </w:tcMar>
            <w:vAlign w:val="center"/>
          </w:tcPr>
          <w:p w14:paraId="4A55D9B3">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"https://m.edsoo.ru/66fefadd"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https://m.edsoo.ru/66fefadd</w:t>
            </w:r>
            <w:r>
              <w:rPr>
                <w:rFonts w:hint="default" w:ascii="Times New Roman" w:hAnsi="Times New Roman" w:cs="Times New Roman"/>
                <w:b w:val="0"/>
                <w:i w:val="0"/>
                <w:color w:val="0000FF"/>
                <w:sz w:val="24"/>
                <w:szCs w:val="24"/>
                <w:u w:val="single"/>
              </w:rPr>
              <w:fldChar w:fldCharType="end"/>
            </w:r>
          </w:p>
        </w:tc>
      </w:tr>
      <w:tr w14:paraId="2D9F646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1C2BC73D">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33</w:t>
            </w:r>
          </w:p>
        </w:tc>
        <w:tc>
          <w:tcPr>
            <w:tcW w:w="3488" w:type="dxa"/>
            <w:tcMar>
              <w:top w:w="50" w:type="dxa"/>
              <w:left w:w="100" w:type="dxa"/>
            </w:tcMar>
            <w:vAlign w:val="center"/>
          </w:tcPr>
          <w:p w14:paraId="31317F14">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Перпендикуляр и наклонные: расстояние от точки до плоскости, расстояние от прямой до плоскости</w:t>
            </w:r>
          </w:p>
        </w:tc>
        <w:tc>
          <w:tcPr>
            <w:tcW w:w="779" w:type="dxa"/>
            <w:tcMar>
              <w:top w:w="50" w:type="dxa"/>
              <w:left w:w="100" w:type="dxa"/>
            </w:tcMar>
            <w:vAlign w:val="center"/>
          </w:tcPr>
          <w:p w14:paraId="3B35F42C">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68457A6B">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1B28F14C">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25BE3053">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14.01.2025 </w:t>
            </w:r>
          </w:p>
        </w:tc>
        <w:tc>
          <w:tcPr>
            <w:tcW w:w="1917" w:type="dxa"/>
            <w:tcMar>
              <w:top w:w="50" w:type="dxa"/>
              <w:left w:w="100" w:type="dxa"/>
            </w:tcMar>
            <w:vAlign w:val="center"/>
          </w:tcPr>
          <w:p w14:paraId="2F953EB1">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"https://m.edsoo.ru/a5b7b8e3"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https://m.edsoo.ru/a5b7b8e3</w:t>
            </w:r>
            <w:r>
              <w:rPr>
                <w:rFonts w:hint="default" w:ascii="Times New Roman" w:hAnsi="Times New Roman" w:cs="Times New Roman"/>
                <w:b w:val="0"/>
                <w:i w:val="0"/>
                <w:color w:val="0000FF"/>
                <w:sz w:val="24"/>
                <w:szCs w:val="24"/>
                <w:u w:val="single"/>
              </w:rPr>
              <w:fldChar w:fldCharType="end"/>
            </w:r>
          </w:p>
        </w:tc>
      </w:tr>
      <w:tr w14:paraId="2F6E74E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0C9BD8F7">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34</w:t>
            </w:r>
          </w:p>
        </w:tc>
        <w:tc>
          <w:tcPr>
            <w:tcW w:w="3488" w:type="dxa"/>
            <w:tcMar>
              <w:top w:w="50" w:type="dxa"/>
              <w:left w:w="100" w:type="dxa"/>
            </w:tcMar>
            <w:vAlign w:val="center"/>
          </w:tcPr>
          <w:p w14:paraId="4EC62AED">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Перпендикуляр и наклонные: расстояние от точки до плоскости, расстояние от прямой до плоскости</w:t>
            </w:r>
          </w:p>
        </w:tc>
        <w:tc>
          <w:tcPr>
            <w:tcW w:w="779" w:type="dxa"/>
            <w:tcMar>
              <w:top w:w="50" w:type="dxa"/>
              <w:left w:w="100" w:type="dxa"/>
            </w:tcMar>
            <w:vAlign w:val="center"/>
          </w:tcPr>
          <w:p w14:paraId="76B519CC">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3DEB3A3D">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70806AC3">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6BBA7779">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15.01.2025 </w:t>
            </w:r>
          </w:p>
        </w:tc>
        <w:tc>
          <w:tcPr>
            <w:tcW w:w="1917" w:type="dxa"/>
            <w:tcMar>
              <w:top w:w="50" w:type="dxa"/>
              <w:left w:w="100" w:type="dxa"/>
            </w:tcMar>
            <w:vAlign w:val="center"/>
          </w:tcPr>
          <w:p w14:paraId="27BEB939">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"https://m.edsoo.ru/dbee22bc"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https://m.edsoo.ru/dbee22bc</w:t>
            </w:r>
            <w:r>
              <w:rPr>
                <w:rFonts w:hint="default" w:ascii="Times New Roman" w:hAnsi="Times New Roman" w:cs="Times New Roman"/>
                <w:b w:val="0"/>
                <w:i w:val="0"/>
                <w:color w:val="0000FF"/>
                <w:sz w:val="24"/>
                <w:szCs w:val="24"/>
                <w:u w:val="single"/>
              </w:rPr>
              <w:fldChar w:fldCharType="end"/>
            </w:r>
          </w:p>
        </w:tc>
      </w:tr>
      <w:tr w14:paraId="035B3D0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6EBCED11">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35</w:t>
            </w:r>
          </w:p>
        </w:tc>
        <w:tc>
          <w:tcPr>
            <w:tcW w:w="3488" w:type="dxa"/>
            <w:tcMar>
              <w:top w:w="50" w:type="dxa"/>
              <w:left w:w="100" w:type="dxa"/>
            </w:tcMar>
            <w:vAlign w:val="center"/>
          </w:tcPr>
          <w:p w14:paraId="7C978EA4">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Углы в пространстве: угол между прямой и плоскостью</w:t>
            </w:r>
          </w:p>
        </w:tc>
        <w:tc>
          <w:tcPr>
            <w:tcW w:w="779" w:type="dxa"/>
            <w:tcMar>
              <w:top w:w="50" w:type="dxa"/>
              <w:left w:w="100" w:type="dxa"/>
            </w:tcMar>
            <w:vAlign w:val="center"/>
          </w:tcPr>
          <w:p w14:paraId="0050AF8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6B2710E9">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039A7F2B">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4E708ADF">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21.01.2025 </w:t>
            </w:r>
          </w:p>
        </w:tc>
        <w:tc>
          <w:tcPr>
            <w:tcW w:w="1917" w:type="dxa"/>
            <w:tcMar>
              <w:top w:w="50" w:type="dxa"/>
              <w:left w:w="100" w:type="dxa"/>
            </w:tcMar>
            <w:vAlign w:val="center"/>
          </w:tcPr>
          <w:p w14:paraId="28638C9A">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"https://m.edsoo.ru/6b61b2b4"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https://m.edsoo.ru/6b61b2b4</w:t>
            </w:r>
            <w:r>
              <w:rPr>
                <w:rFonts w:hint="default" w:ascii="Times New Roman" w:hAnsi="Times New Roman" w:cs="Times New Roman"/>
                <w:b w:val="0"/>
                <w:i w:val="0"/>
                <w:color w:val="0000FF"/>
                <w:sz w:val="24"/>
                <w:szCs w:val="24"/>
                <w:u w:val="single"/>
              </w:rPr>
              <w:fldChar w:fldCharType="end"/>
            </w:r>
          </w:p>
        </w:tc>
      </w:tr>
      <w:tr w14:paraId="06BAB24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60F7E2AA">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36</w:t>
            </w:r>
          </w:p>
        </w:tc>
        <w:tc>
          <w:tcPr>
            <w:tcW w:w="3488" w:type="dxa"/>
            <w:tcMar>
              <w:top w:w="50" w:type="dxa"/>
              <w:left w:w="100" w:type="dxa"/>
            </w:tcMar>
            <w:vAlign w:val="center"/>
          </w:tcPr>
          <w:p w14:paraId="1EE55BD9">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Двугранный угол, линейный угол двугранного угла</w:t>
            </w:r>
          </w:p>
        </w:tc>
        <w:tc>
          <w:tcPr>
            <w:tcW w:w="779" w:type="dxa"/>
            <w:tcMar>
              <w:top w:w="50" w:type="dxa"/>
              <w:left w:w="100" w:type="dxa"/>
            </w:tcMar>
            <w:vAlign w:val="center"/>
          </w:tcPr>
          <w:p w14:paraId="696D5C2C">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65414C71">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0FA07FB3">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0126F4D1">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22.01.2025 </w:t>
            </w:r>
          </w:p>
        </w:tc>
        <w:tc>
          <w:tcPr>
            <w:tcW w:w="1917" w:type="dxa"/>
            <w:tcMar>
              <w:top w:w="50" w:type="dxa"/>
              <w:left w:w="100" w:type="dxa"/>
            </w:tcMar>
            <w:vAlign w:val="center"/>
          </w:tcPr>
          <w:p w14:paraId="7DB6862C">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"https://m.edsoo.ru/5fa0b3ce"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https://m.edsoo.ru/5fa0b3ce</w:t>
            </w:r>
            <w:r>
              <w:rPr>
                <w:rFonts w:hint="default" w:ascii="Times New Roman" w:hAnsi="Times New Roman" w:cs="Times New Roman"/>
                <w:b w:val="0"/>
                <w:i w:val="0"/>
                <w:color w:val="0000FF"/>
                <w:sz w:val="24"/>
                <w:szCs w:val="24"/>
                <w:u w:val="single"/>
              </w:rPr>
              <w:fldChar w:fldCharType="end"/>
            </w:r>
          </w:p>
        </w:tc>
      </w:tr>
      <w:tr w14:paraId="216F852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32ED96B5">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37</w:t>
            </w:r>
          </w:p>
        </w:tc>
        <w:tc>
          <w:tcPr>
            <w:tcW w:w="3488" w:type="dxa"/>
            <w:tcMar>
              <w:top w:w="50" w:type="dxa"/>
              <w:left w:w="100" w:type="dxa"/>
            </w:tcMar>
            <w:vAlign w:val="center"/>
          </w:tcPr>
          <w:p w14:paraId="15A894B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Двугранный угол, линейный угол двугранного угла</w:t>
            </w:r>
          </w:p>
        </w:tc>
        <w:tc>
          <w:tcPr>
            <w:tcW w:w="779" w:type="dxa"/>
            <w:tcMar>
              <w:top w:w="50" w:type="dxa"/>
              <w:left w:w="100" w:type="dxa"/>
            </w:tcMar>
            <w:vAlign w:val="center"/>
          </w:tcPr>
          <w:p w14:paraId="0EC3DFC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58DAD162">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6C05DEB6">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243D96F5">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28.01.2025 </w:t>
            </w:r>
          </w:p>
        </w:tc>
        <w:tc>
          <w:tcPr>
            <w:tcW w:w="1917" w:type="dxa"/>
            <w:tcMar>
              <w:top w:w="50" w:type="dxa"/>
              <w:left w:w="100" w:type="dxa"/>
            </w:tcMar>
            <w:vAlign w:val="center"/>
          </w:tcPr>
          <w:p w14:paraId="67C5748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"https://m.edsoo.ru/c7c777ed"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https://m.edsoo.ru/c7c777ed</w:t>
            </w:r>
            <w:r>
              <w:rPr>
                <w:rFonts w:hint="default" w:ascii="Times New Roman" w:hAnsi="Times New Roman" w:cs="Times New Roman"/>
                <w:b w:val="0"/>
                <w:i w:val="0"/>
                <w:color w:val="0000FF"/>
                <w:sz w:val="24"/>
                <w:szCs w:val="24"/>
                <w:u w:val="single"/>
              </w:rPr>
              <w:fldChar w:fldCharType="end"/>
            </w:r>
          </w:p>
        </w:tc>
      </w:tr>
      <w:tr w14:paraId="4D911C9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57837E07">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38</w:t>
            </w:r>
          </w:p>
        </w:tc>
        <w:tc>
          <w:tcPr>
            <w:tcW w:w="3488" w:type="dxa"/>
            <w:tcMar>
              <w:top w:w="50" w:type="dxa"/>
              <w:left w:w="100" w:type="dxa"/>
            </w:tcMar>
            <w:vAlign w:val="center"/>
          </w:tcPr>
          <w:p w14:paraId="7DC32081">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Перпендикулярность плоскостей: признак перпендикулярности двух плоскостей</w:t>
            </w:r>
          </w:p>
        </w:tc>
        <w:tc>
          <w:tcPr>
            <w:tcW w:w="779" w:type="dxa"/>
            <w:tcMar>
              <w:top w:w="50" w:type="dxa"/>
              <w:left w:w="100" w:type="dxa"/>
            </w:tcMar>
            <w:vAlign w:val="center"/>
          </w:tcPr>
          <w:p w14:paraId="74ACE828">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11E25A5A">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40BF1A61">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72C82B3D">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29.01.2025 </w:t>
            </w:r>
          </w:p>
        </w:tc>
        <w:tc>
          <w:tcPr>
            <w:tcW w:w="1917" w:type="dxa"/>
            <w:tcMar>
              <w:top w:w="50" w:type="dxa"/>
              <w:left w:w="100" w:type="dxa"/>
            </w:tcMar>
            <w:vAlign w:val="center"/>
          </w:tcPr>
          <w:p w14:paraId="09900A8D">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"https://m.edsoo.ru/ec3e2da3"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https://m.edsoo.ru/ec3e2da3</w:t>
            </w:r>
            <w:r>
              <w:rPr>
                <w:rFonts w:hint="default" w:ascii="Times New Roman" w:hAnsi="Times New Roman" w:cs="Times New Roman"/>
                <w:b w:val="0"/>
                <w:i w:val="0"/>
                <w:color w:val="0000FF"/>
                <w:sz w:val="24"/>
                <w:szCs w:val="24"/>
                <w:u w:val="single"/>
              </w:rPr>
              <w:fldChar w:fldCharType="end"/>
            </w:r>
          </w:p>
        </w:tc>
      </w:tr>
      <w:tr w14:paraId="11D624B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69490DB2">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39</w:t>
            </w:r>
          </w:p>
        </w:tc>
        <w:tc>
          <w:tcPr>
            <w:tcW w:w="3488" w:type="dxa"/>
            <w:tcMar>
              <w:top w:w="50" w:type="dxa"/>
              <w:left w:w="100" w:type="dxa"/>
            </w:tcMar>
            <w:vAlign w:val="center"/>
          </w:tcPr>
          <w:p w14:paraId="243B2796">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Перпендикулярность плоскостей: признак перпендикулярности двух плоскостей</w:t>
            </w:r>
          </w:p>
        </w:tc>
        <w:tc>
          <w:tcPr>
            <w:tcW w:w="779" w:type="dxa"/>
            <w:tcMar>
              <w:top w:w="50" w:type="dxa"/>
              <w:left w:w="100" w:type="dxa"/>
            </w:tcMar>
            <w:vAlign w:val="center"/>
          </w:tcPr>
          <w:p w14:paraId="47544320">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4974B7EC">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2C1A64BF">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64FD799D">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04.02.2025 </w:t>
            </w:r>
          </w:p>
        </w:tc>
        <w:tc>
          <w:tcPr>
            <w:tcW w:w="1917" w:type="dxa"/>
            <w:tcMar>
              <w:top w:w="50" w:type="dxa"/>
              <w:left w:w="100" w:type="dxa"/>
            </w:tcMar>
            <w:vAlign w:val="center"/>
          </w:tcPr>
          <w:p w14:paraId="73A865CA">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"https://m.edsoo.ru/ed9e2a8e"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https://m.edsoo.ru/ed9e2a8e</w:t>
            </w:r>
            <w:r>
              <w:rPr>
                <w:rFonts w:hint="default" w:ascii="Times New Roman" w:hAnsi="Times New Roman" w:cs="Times New Roman"/>
                <w:b w:val="0"/>
                <w:i w:val="0"/>
                <w:color w:val="0000FF"/>
                <w:sz w:val="24"/>
                <w:szCs w:val="24"/>
                <w:u w:val="single"/>
              </w:rPr>
              <w:fldChar w:fldCharType="end"/>
            </w:r>
          </w:p>
        </w:tc>
      </w:tr>
      <w:tr w14:paraId="43576AC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4E155F71">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40</w:t>
            </w:r>
          </w:p>
        </w:tc>
        <w:tc>
          <w:tcPr>
            <w:tcW w:w="3488" w:type="dxa"/>
            <w:tcMar>
              <w:top w:w="50" w:type="dxa"/>
              <w:left w:w="100" w:type="dxa"/>
            </w:tcMar>
            <w:vAlign w:val="center"/>
          </w:tcPr>
          <w:p w14:paraId="449B6350">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Перпендикулярность плоскостей: признак перпендикулярности двух плоскостей</w:t>
            </w:r>
          </w:p>
        </w:tc>
        <w:tc>
          <w:tcPr>
            <w:tcW w:w="779" w:type="dxa"/>
            <w:tcMar>
              <w:top w:w="50" w:type="dxa"/>
              <w:left w:w="100" w:type="dxa"/>
            </w:tcMar>
            <w:vAlign w:val="center"/>
          </w:tcPr>
          <w:p w14:paraId="4B733771">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48A35CD9">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535C16A1">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22B666F7">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05.02.2025 </w:t>
            </w:r>
          </w:p>
        </w:tc>
        <w:tc>
          <w:tcPr>
            <w:tcW w:w="1917" w:type="dxa"/>
            <w:tcMar>
              <w:top w:w="50" w:type="dxa"/>
              <w:left w:w="100" w:type="dxa"/>
            </w:tcMar>
            <w:vAlign w:val="center"/>
          </w:tcPr>
          <w:p w14:paraId="5957485A">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"https://m.edsoo.ru/ba75dc57"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https://m.edsoo.ru/ba75dc57</w:t>
            </w:r>
            <w:r>
              <w:rPr>
                <w:rFonts w:hint="default" w:ascii="Times New Roman" w:hAnsi="Times New Roman" w:cs="Times New Roman"/>
                <w:b w:val="0"/>
                <w:i w:val="0"/>
                <w:color w:val="0000FF"/>
                <w:sz w:val="24"/>
                <w:szCs w:val="24"/>
                <w:u w:val="single"/>
              </w:rPr>
              <w:fldChar w:fldCharType="end"/>
            </w:r>
          </w:p>
        </w:tc>
      </w:tr>
      <w:tr w14:paraId="7751941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0365E850">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41</w:t>
            </w:r>
          </w:p>
        </w:tc>
        <w:tc>
          <w:tcPr>
            <w:tcW w:w="3488" w:type="dxa"/>
            <w:tcMar>
              <w:top w:w="50" w:type="dxa"/>
              <w:left w:w="100" w:type="dxa"/>
            </w:tcMar>
            <w:vAlign w:val="center"/>
          </w:tcPr>
          <w:p w14:paraId="32F14288">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Теорема о трёх перпендикулярах</w:t>
            </w:r>
          </w:p>
        </w:tc>
        <w:tc>
          <w:tcPr>
            <w:tcW w:w="779" w:type="dxa"/>
            <w:tcMar>
              <w:top w:w="50" w:type="dxa"/>
              <w:left w:w="100" w:type="dxa"/>
            </w:tcMar>
            <w:vAlign w:val="center"/>
          </w:tcPr>
          <w:p w14:paraId="17866BC3">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65E261CA">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27B99ADC">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1AEB026F">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11.02.2025 </w:t>
            </w:r>
          </w:p>
        </w:tc>
        <w:tc>
          <w:tcPr>
            <w:tcW w:w="1917" w:type="dxa"/>
            <w:tcMar>
              <w:top w:w="50" w:type="dxa"/>
              <w:left w:w="100" w:type="dxa"/>
            </w:tcMar>
            <w:vAlign w:val="center"/>
          </w:tcPr>
          <w:p w14:paraId="78F97E1F">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"https://m.edsoo.ru/e4972cdc"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https://m.edsoo.ru/e4972cdc</w:t>
            </w:r>
            <w:r>
              <w:rPr>
                <w:rFonts w:hint="default" w:ascii="Times New Roman" w:hAnsi="Times New Roman" w:cs="Times New Roman"/>
                <w:b w:val="0"/>
                <w:i w:val="0"/>
                <w:color w:val="0000FF"/>
                <w:sz w:val="24"/>
                <w:szCs w:val="24"/>
                <w:u w:val="single"/>
              </w:rPr>
              <w:fldChar w:fldCharType="end"/>
            </w:r>
          </w:p>
        </w:tc>
      </w:tr>
      <w:tr w14:paraId="2887D45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5E965969">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42</w:t>
            </w:r>
          </w:p>
        </w:tc>
        <w:tc>
          <w:tcPr>
            <w:tcW w:w="3488" w:type="dxa"/>
            <w:tcMar>
              <w:top w:w="50" w:type="dxa"/>
              <w:left w:w="100" w:type="dxa"/>
            </w:tcMar>
            <w:vAlign w:val="center"/>
          </w:tcPr>
          <w:p w14:paraId="18ADE8A4">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Теорема о трёх перпендикулярах</w:t>
            </w:r>
          </w:p>
        </w:tc>
        <w:tc>
          <w:tcPr>
            <w:tcW w:w="779" w:type="dxa"/>
            <w:tcMar>
              <w:top w:w="50" w:type="dxa"/>
              <w:left w:w="100" w:type="dxa"/>
            </w:tcMar>
            <w:vAlign w:val="center"/>
          </w:tcPr>
          <w:p w14:paraId="3EC09B8F">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4F9084D3">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2B5DF2B1">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31208C41">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12.02.2025 </w:t>
            </w:r>
          </w:p>
        </w:tc>
        <w:tc>
          <w:tcPr>
            <w:tcW w:w="1917" w:type="dxa"/>
            <w:tcMar>
              <w:top w:w="50" w:type="dxa"/>
              <w:left w:w="100" w:type="dxa"/>
            </w:tcMar>
            <w:vAlign w:val="center"/>
          </w:tcPr>
          <w:p w14:paraId="339A5491">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"https://m.edsoo.ru/52188a7d"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https://m.edsoo.ru/52188a7d</w:t>
            </w:r>
            <w:r>
              <w:rPr>
                <w:rFonts w:hint="default" w:ascii="Times New Roman" w:hAnsi="Times New Roman" w:cs="Times New Roman"/>
                <w:b w:val="0"/>
                <w:i w:val="0"/>
                <w:color w:val="0000FF"/>
                <w:sz w:val="24"/>
                <w:szCs w:val="24"/>
                <w:u w:val="single"/>
              </w:rPr>
              <w:fldChar w:fldCharType="end"/>
            </w:r>
          </w:p>
        </w:tc>
      </w:tr>
      <w:tr w14:paraId="13CB5B0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7EFBC965">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43</w:t>
            </w:r>
          </w:p>
        </w:tc>
        <w:tc>
          <w:tcPr>
            <w:tcW w:w="3488" w:type="dxa"/>
            <w:tcMar>
              <w:top w:w="50" w:type="dxa"/>
              <w:left w:w="100" w:type="dxa"/>
            </w:tcMar>
            <w:vAlign w:val="center"/>
          </w:tcPr>
          <w:p w14:paraId="2A8C2AC4">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Теорема о трёх перпендикулярах</w:t>
            </w:r>
          </w:p>
        </w:tc>
        <w:tc>
          <w:tcPr>
            <w:tcW w:w="779" w:type="dxa"/>
            <w:tcMar>
              <w:top w:w="50" w:type="dxa"/>
              <w:left w:w="100" w:type="dxa"/>
            </w:tcMar>
            <w:vAlign w:val="center"/>
          </w:tcPr>
          <w:p w14:paraId="6FCCD577">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1F60F2C7">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1D3572D7">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71EA409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18.02.2025 </w:t>
            </w:r>
          </w:p>
        </w:tc>
        <w:tc>
          <w:tcPr>
            <w:tcW w:w="1917" w:type="dxa"/>
            <w:tcMar>
              <w:top w:w="50" w:type="dxa"/>
              <w:left w:w="100" w:type="dxa"/>
            </w:tcMar>
            <w:vAlign w:val="center"/>
          </w:tcPr>
          <w:p w14:paraId="4DBEFA6C">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"https://m.edsoo.ru/9f246736"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https://m.edsoo.ru/9f246736</w:t>
            </w:r>
            <w:r>
              <w:rPr>
                <w:rFonts w:hint="default" w:ascii="Times New Roman" w:hAnsi="Times New Roman" w:cs="Times New Roman"/>
                <w:b w:val="0"/>
                <w:i w:val="0"/>
                <w:color w:val="0000FF"/>
                <w:sz w:val="24"/>
                <w:szCs w:val="24"/>
                <w:u w:val="single"/>
              </w:rPr>
              <w:fldChar w:fldCharType="end"/>
            </w:r>
          </w:p>
        </w:tc>
      </w:tr>
      <w:tr w14:paraId="551D3FB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6EA49F51">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44</w:t>
            </w:r>
          </w:p>
        </w:tc>
        <w:tc>
          <w:tcPr>
            <w:tcW w:w="3488" w:type="dxa"/>
            <w:tcMar>
              <w:top w:w="50" w:type="dxa"/>
              <w:left w:w="100" w:type="dxa"/>
            </w:tcMar>
            <w:vAlign w:val="center"/>
          </w:tcPr>
          <w:p w14:paraId="34A61B81">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Контрольная работа по темам "Перпендикулярность прямых и плоскостей" и "Углы между прямыми и плоскостями"</w:t>
            </w:r>
          </w:p>
        </w:tc>
        <w:tc>
          <w:tcPr>
            <w:tcW w:w="779" w:type="dxa"/>
            <w:tcMar>
              <w:top w:w="50" w:type="dxa"/>
              <w:left w:w="100" w:type="dxa"/>
            </w:tcMar>
            <w:vAlign w:val="center"/>
          </w:tcPr>
          <w:p w14:paraId="464A6CC1">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134132A4">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572" w:type="dxa"/>
            <w:tcMar>
              <w:top w:w="50" w:type="dxa"/>
              <w:left w:w="100" w:type="dxa"/>
            </w:tcMar>
            <w:vAlign w:val="center"/>
          </w:tcPr>
          <w:p w14:paraId="1FF2D400">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58005958">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19.02.2025 </w:t>
            </w:r>
          </w:p>
        </w:tc>
        <w:tc>
          <w:tcPr>
            <w:tcW w:w="1917" w:type="dxa"/>
            <w:tcMar>
              <w:top w:w="50" w:type="dxa"/>
              <w:left w:w="100" w:type="dxa"/>
            </w:tcMar>
            <w:vAlign w:val="center"/>
          </w:tcPr>
          <w:p w14:paraId="39D4D101">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"https://m.edsoo.ru/5b971ef3"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https://m.edsoo.ru/5b971ef3</w:t>
            </w:r>
            <w:r>
              <w:rPr>
                <w:rFonts w:hint="default" w:ascii="Times New Roman" w:hAnsi="Times New Roman" w:cs="Times New Roman"/>
                <w:b w:val="0"/>
                <w:i w:val="0"/>
                <w:color w:val="0000FF"/>
                <w:sz w:val="24"/>
                <w:szCs w:val="24"/>
                <w:u w:val="single"/>
              </w:rPr>
              <w:fldChar w:fldCharType="end"/>
            </w:r>
          </w:p>
        </w:tc>
      </w:tr>
      <w:tr w14:paraId="2598A17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10A24277">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45</w:t>
            </w:r>
          </w:p>
        </w:tc>
        <w:tc>
          <w:tcPr>
            <w:tcW w:w="3488" w:type="dxa"/>
            <w:tcMar>
              <w:top w:w="50" w:type="dxa"/>
              <w:left w:w="100" w:type="dxa"/>
            </w:tcMar>
            <w:vAlign w:val="center"/>
          </w:tcPr>
          <w:p w14:paraId="4A6C8DB9">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Понятие многогранника, основные элементы многогранника, выпуклые и невыпуклые многогранники; развёртка многогранника</w:t>
            </w:r>
          </w:p>
        </w:tc>
        <w:tc>
          <w:tcPr>
            <w:tcW w:w="779" w:type="dxa"/>
            <w:tcMar>
              <w:top w:w="50" w:type="dxa"/>
              <w:left w:w="100" w:type="dxa"/>
            </w:tcMar>
            <w:vAlign w:val="center"/>
          </w:tcPr>
          <w:p w14:paraId="74C97F21">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488D98E2">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52B2FFC5">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59E9DF89">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25.02.2025 </w:t>
            </w:r>
          </w:p>
        </w:tc>
        <w:tc>
          <w:tcPr>
            <w:tcW w:w="1917" w:type="dxa"/>
            <w:tcMar>
              <w:top w:w="50" w:type="dxa"/>
              <w:left w:w="100" w:type="dxa"/>
            </w:tcMar>
            <w:vAlign w:val="center"/>
          </w:tcPr>
          <w:p w14:paraId="60217856">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"https://m.edsoo.ru/2d24e873"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https://m.edsoo.ru/2d24e873</w:t>
            </w:r>
            <w:r>
              <w:rPr>
                <w:rFonts w:hint="default" w:ascii="Times New Roman" w:hAnsi="Times New Roman" w:cs="Times New Roman"/>
                <w:b w:val="0"/>
                <w:i w:val="0"/>
                <w:color w:val="0000FF"/>
                <w:sz w:val="24"/>
                <w:szCs w:val="24"/>
                <w:u w:val="single"/>
              </w:rPr>
              <w:fldChar w:fldCharType="end"/>
            </w:r>
          </w:p>
        </w:tc>
      </w:tr>
      <w:tr w14:paraId="6FDF80C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0E40958A">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46</w:t>
            </w:r>
          </w:p>
        </w:tc>
        <w:tc>
          <w:tcPr>
            <w:tcW w:w="3488" w:type="dxa"/>
            <w:tcMar>
              <w:top w:w="50" w:type="dxa"/>
              <w:left w:w="100" w:type="dxa"/>
            </w:tcMar>
            <w:vAlign w:val="center"/>
          </w:tcPr>
          <w:p w14:paraId="064B4B96">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Призма: n-угольная призма; грани и основания призмы; прямая и наклонная призмы; боковая и полная поверхность призмы</w:t>
            </w:r>
          </w:p>
        </w:tc>
        <w:tc>
          <w:tcPr>
            <w:tcW w:w="779" w:type="dxa"/>
            <w:tcMar>
              <w:top w:w="50" w:type="dxa"/>
              <w:left w:w="100" w:type="dxa"/>
            </w:tcMar>
            <w:vAlign w:val="center"/>
          </w:tcPr>
          <w:p w14:paraId="577B28D9">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19EB7CE1">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1CC9F134">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19BEE793">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26.02.2025 </w:t>
            </w:r>
          </w:p>
        </w:tc>
        <w:tc>
          <w:tcPr>
            <w:tcW w:w="1917" w:type="dxa"/>
            <w:tcMar>
              <w:top w:w="50" w:type="dxa"/>
              <w:left w:w="100" w:type="dxa"/>
            </w:tcMar>
            <w:vAlign w:val="center"/>
          </w:tcPr>
          <w:p w14:paraId="2E1A8E59">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"https://m.edsoo.ru/b4ad63ad"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https://m.edsoo.ru/b4ad63ad</w:t>
            </w:r>
            <w:r>
              <w:rPr>
                <w:rFonts w:hint="default" w:ascii="Times New Roman" w:hAnsi="Times New Roman" w:cs="Times New Roman"/>
                <w:b w:val="0"/>
                <w:i w:val="0"/>
                <w:color w:val="0000FF"/>
                <w:sz w:val="24"/>
                <w:szCs w:val="24"/>
                <w:u w:val="single"/>
              </w:rPr>
              <w:fldChar w:fldCharType="end"/>
            </w:r>
          </w:p>
        </w:tc>
      </w:tr>
      <w:tr w14:paraId="413DF94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1FD0E138">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47</w:t>
            </w:r>
          </w:p>
        </w:tc>
        <w:tc>
          <w:tcPr>
            <w:tcW w:w="3488" w:type="dxa"/>
            <w:tcMar>
              <w:top w:w="50" w:type="dxa"/>
              <w:left w:w="100" w:type="dxa"/>
            </w:tcMar>
            <w:vAlign w:val="center"/>
          </w:tcPr>
          <w:p w14:paraId="38C0DE47">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Параллелепипед, прямоугольный параллелепипед и его свойства</w:t>
            </w:r>
          </w:p>
        </w:tc>
        <w:tc>
          <w:tcPr>
            <w:tcW w:w="779" w:type="dxa"/>
            <w:tcMar>
              <w:top w:w="50" w:type="dxa"/>
              <w:left w:w="100" w:type="dxa"/>
            </w:tcMar>
            <w:vAlign w:val="center"/>
          </w:tcPr>
          <w:p w14:paraId="1D8F24B6">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6E8BBEF1">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3572565D">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5F97F55A">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04.03.2025 </w:t>
            </w:r>
          </w:p>
        </w:tc>
        <w:tc>
          <w:tcPr>
            <w:tcW w:w="1917" w:type="dxa"/>
            <w:tcMar>
              <w:top w:w="50" w:type="dxa"/>
              <w:left w:w="100" w:type="dxa"/>
            </w:tcMar>
            <w:vAlign w:val="center"/>
          </w:tcPr>
          <w:p w14:paraId="0C25BF91">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"https://m.edsoo.ru/8a7be683"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https://m.edsoo.ru/8a7be683</w:t>
            </w:r>
            <w:r>
              <w:rPr>
                <w:rFonts w:hint="default" w:ascii="Times New Roman" w:hAnsi="Times New Roman" w:cs="Times New Roman"/>
                <w:b w:val="0"/>
                <w:i w:val="0"/>
                <w:color w:val="0000FF"/>
                <w:sz w:val="24"/>
                <w:szCs w:val="24"/>
                <w:u w:val="single"/>
              </w:rPr>
              <w:fldChar w:fldCharType="end"/>
            </w:r>
          </w:p>
        </w:tc>
      </w:tr>
      <w:tr w14:paraId="5159B0F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642D0075">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48</w:t>
            </w:r>
          </w:p>
        </w:tc>
        <w:tc>
          <w:tcPr>
            <w:tcW w:w="3488" w:type="dxa"/>
            <w:tcMar>
              <w:top w:w="50" w:type="dxa"/>
              <w:left w:w="100" w:type="dxa"/>
            </w:tcMar>
            <w:vAlign w:val="center"/>
          </w:tcPr>
          <w:p w14:paraId="5F6B3EA0">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Пирамида: n-угольная пирамида, грани и основание пирамиды; боковая и полная поверхность пирамиды; правильная и усечённая пирамида</w:t>
            </w:r>
          </w:p>
        </w:tc>
        <w:tc>
          <w:tcPr>
            <w:tcW w:w="779" w:type="dxa"/>
            <w:tcMar>
              <w:top w:w="50" w:type="dxa"/>
              <w:left w:w="100" w:type="dxa"/>
            </w:tcMar>
            <w:vAlign w:val="center"/>
          </w:tcPr>
          <w:p w14:paraId="08F269E6">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2C7C1FBC">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57153E45">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41E7A44A">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05.03.2025 </w:t>
            </w:r>
          </w:p>
        </w:tc>
        <w:tc>
          <w:tcPr>
            <w:tcW w:w="1917" w:type="dxa"/>
            <w:tcMar>
              <w:top w:w="50" w:type="dxa"/>
              <w:left w:w="100" w:type="dxa"/>
            </w:tcMar>
            <w:vAlign w:val="center"/>
          </w:tcPr>
          <w:p w14:paraId="11A6AF93">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"https://m.edsoo.ru/fb1cd0a5"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https://m.edsoo.ru/fb1cd0a5</w:t>
            </w:r>
            <w:r>
              <w:rPr>
                <w:rFonts w:hint="default" w:ascii="Times New Roman" w:hAnsi="Times New Roman" w:cs="Times New Roman"/>
                <w:b w:val="0"/>
                <w:i w:val="0"/>
                <w:color w:val="0000FF"/>
                <w:sz w:val="24"/>
                <w:szCs w:val="24"/>
                <w:u w:val="single"/>
              </w:rPr>
              <w:fldChar w:fldCharType="end"/>
            </w:r>
          </w:p>
        </w:tc>
      </w:tr>
      <w:tr w14:paraId="4A059A8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2FDB064C">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49</w:t>
            </w:r>
          </w:p>
        </w:tc>
        <w:tc>
          <w:tcPr>
            <w:tcW w:w="3488" w:type="dxa"/>
            <w:tcMar>
              <w:top w:w="50" w:type="dxa"/>
              <w:left w:w="100" w:type="dxa"/>
            </w:tcMar>
            <w:vAlign w:val="center"/>
          </w:tcPr>
          <w:p w14:paraId="12D90D45">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w:t>
            </w:r>
          </w:p>
        </w:tc>
        <w:tc>
          <w:tcPr>
            <w:tcW w:w="779" w:type="dxa"/>
            <w:tcMar>
              <w:top w:w="50" w:type="dxa"/>
              <w:left w:w="100" w:type="dxa"/>
            </w:tcMar>
            <w:vAlign w:val="center"/>
          </w:tcPr>
          <w:p w14:paraId="5CC6A3AD">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6A2B427D">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58591124">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4B1F64A1">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11.03.2025 </w:t>
            </w:r>
          </w:p>
        </w:tc>
        <w:tc>
          <w:tcPr>
            <w:tcW w:w="1917" w:type="dxa"/>
            <w:tcMar>
              <w:top w:w="50" w:type="dxa"/>
              <w:left w:w="100" w:type="dxa"/>
            </w:tcMar>
            <w:vAlign w:val="center"/>
          </w:tcPr>
          <w:p w14:paraId="5AA380F1">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"https://m.edsoo.ru/074c8865"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https://m.edsoo.ru/074c8865</w:t>
            </w:r>
            <w:r>
              <w:rPr>
                <w:rFonts w:hint="default" w:ascii="Times New Roman" w:hAnsi="Times New Roman" w:cs="Times New Roman"/>
                <w:b w:val="0"/>
                <w:i w:val="0"/>
                <w:color w:val="0000FF"/>
                <w:sz w:val="24"/>
                <w:szCs w:val="24"/>
                <w:u w:val="single"/>
              </w:rPr>
              <w:fldChar w:fldCharType="end"/>
            </w:r>
          </w:p>
        </w:tc>
      </w:tr>
      <w:tr w14:paraId="2B0F1CD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0F5B62FA">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50</w:t>
            </w:r>
          </w:p>
        </w:tc>
        <w:tc>
          <w:tcPr>
            <w:tcW w:w="3488" w:type="dxa"/>
            <w:tcMar>
              <w:top w:w="50" w:type="dxa"/>
              <w:left w:w="100" w:type="dxa"/>
            </w:tcMar>
            <w:vAlign w:val="center"/>
          </w:tcPr>
          <w:p w14:paraId="7783CCE1">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Представление о правильных многогранниках: октаэдр, додекаэдр и икосаэдр.</w:t>
            </w:r>
          </w:p>
        </w:tc>
        <w:tc>
          <w:tcPr>
            <w:tcW w:w="779" w:type="dxa"/>
            <w:tcMar>
              <w:top w:w="50" w:type="dxa"/>
              <w:left w:w="100" w:type="dxa"/>
            </w:tcMar>
            <w:vAlign w:val="center"/>
          </w:tcPr>
          <w:p w14:paraId="340076E5">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7FE77E94">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71F75BA9">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4D7525CF">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12.03.2025 </w:t>
            </w:r>
          </w:p>
        </w:tc>
        <w:tc>
          <w:tcPr>
            <w:tcW w:w="1917" w:type="dxa"/>
            <w:tcMar>
              <w:top w:w="50" w:type="dxa"/>
              <w:left w:w="100" w:type="dxa"/>
            </w:tcMar>
            <w:vAlign w:val="center"/>
          </w:tcPr>
          <w:p w14:paraId="4034E705">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"https://m.edsoo.ru/a0fdd5bf"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https://m.edsoo.ru/a0fdd5bf</w:t>
            </w:r>
            <w:r>
              <w:rPr>
                <w:rFonts w:hint="default" w:ascii="Times New Roman" w:hAnsi="Times New Roman" w:cs="Times New Roman"/>
                <w:b w:val="0"/>
                <w:i w:val="0"/>
                <w:color w:val="0000FF"/>
                <w:sz w:val="24"/>
                <w:szCs w:val="24"/>
                <w:u w:val="single"/>
              </w:rPr>
              <w:fldChar w:fldCharType="end"/>
            </w:r>
          </w:p>
        </w:tc>
      </w:tr>
      <w:tr w14:paraId="71AA225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58EE9B11">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51</w:t>
            </w:r>
          </w:p>
        </w:tc>
        <w:tc>
          <w:tcPr>
            <w:tcW w:w="3488" w:type="dxa"/>
            <w:tcMar>
              <w:top w:w="50" w:type="dxa"/>
              <w:left w:w="100" w:type="dxa"/>
            </w:tcMar>
            <w:vAlign w:val="center"/>
          </w:tcPr>
          <w:p w14:paraId="35ECE5EE">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tc>
        <w:tc>
          <w:tcPr>
            <w:tcW w:w="779" w:type="dxa"/>
            <w:tcMar>
              <w:top w:w="50" w:type="dxa"/>
              <w:left w:w="100" w:type="dxa"/>
            </w:tcMar>
            <w:vAlign w:val="center"/>
          </w:tcPr>
          <w:p w14:paraId="585438DC">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63BB4F08">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2AEE504F">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2B15FAFC">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18.03.2025 </w:t>
            </w:r>
          </w:p>
        </w:tc>
        <w:tc>
          <w:tcPr>
            <w:tcW w:w="1917" w:type="dxa"/>
            <w:tcMar>
              <w:top w:w="50" w:type="dxa"/>
              <w:left w:w="100" w:type="dxa"/>
            </w:tcMar>
            <w:vAlign w:val="center"/>
          </w:tcPr>
          <w:p w14:paraId="2201D195">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"https://m.edsoo.ru/b9e777d9"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https://m.edsoo.ru/b9e777d9</w:t>
            </w:r>
            <w:r>
              <w:rPr>
                <w:rFonts w:hint="default" w:ascii="Times New Roman" w:hAnsi="Times New Roman" w:cs="Times New Roman"/>
                <w:b w:val="0"/>
                <w:i w:val="0"/>
                <w:color w:val="0000FF"/>
                <w:sz w:val="24"/>
                <w:szCs w:val="24"/>
                <w:u w:val="single"/>
              </w:rPr>
              <w:fldChar w:fldCharType="end"/>
            </w:r>
          </w:p>
        </w:tc>
      </w:tr>
      <w:tr w14:paraId="181BCA9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032DAC1F">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52</w:t>
            </w:r>
          </w:p>
        </w:tc>
        <w:tc>
          <w:tcPr>
            <w:tcW w:w="3488" w:type="dxa"/>
            <w:tcMar>
              <w:top w:w="50" w:type="dxa"/>
              <w:left w:w="100" w:type="dxa"/>
            </w:tcMar>
            <w:vAlign w:val="center"/>
          </w:tcPr>
          <w:p w14:paraId="4A53C89E">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Вычисление элементов многогранников: рёбра, диагонали, углы</w:t>
            </w:r>
          </w:p>
        </w:tc>
        <w:tc>
          <w:tcPr>
            <w:tcW w:w="779" w:type="dxa"/>
            <w:tcMar>
              <w:top w:w="50" w:type="dxa"/>
              <w:left w:w="100" w:type="dxa"/>
            </w:tcMar>
            <w:vAlign w:val="center"/>
          </w:tcPr>
          <w:p w14:paraId="612528BF">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26081F0E">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0259627B">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2E8E7F70">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19.03.2025 </w:t>
            </w:r>
          </w:p>
        </w:tc>
        <w:tc>
          <w:tcPr>
            <w:tcW w:w="1917" w:type="dxa"/>
            <w:tcMar>
              <w:top w:w="50" w:type="dxa"/>
              <w:left w:w="100" w:type="dxa"/>
            </w:tcMar>
            <w:vAlign w:val="center"/>
          </w:tcPr>
          <w:p w14:paraId="173F1BDF">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"https://m.edsoo.ru/6cdbecef"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https://m.edsoo.ru/6cdbecef</w:t>
            </w:r>
            <w:r>
              <w:rPr>
                <w:rFonts w:hint="default" w:ascii="Times New Roman" w:hAnsi="Times New Roman" w:cs="Times New Roman"/>
                <w:b w:val="0"/>
                <w:i w:val="0"/>
                <w:color w:val="0000FF"/>
                <w:sz w:val="24"/>
                <w:szCs w:val="24"/>
                <w:u w:val="single"/>
              </w:rPr>
              <w:fldChar w:fldCharType="end"/>
            </w:r>
          </w:p>
        </w:tc>
      </w:tr>
      <w:tr w14:paraId="22EFD63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77781429">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53</w:t>
            </w:r>
          </w:p>
        </w:tc>
        <w:tc>
          <w:tcPr>
            <w:tcW w:w="3488" w:type="dxa"/>
            <w:tcMar>
              <w:top w:w="50" w:type="dxa"/>
              <w:left w:w="100" w:type="dxa"/>
            </w:tcMar>
            <w:vAlign w:val="center"/>
          </w:tcPr>
          <w:p w14:paraId="0C97C450">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Площадь боковой поверхности и полной поверхности прямой призмы, площадь оснований, теорема о боковой поверхности прямой призмы</w:t>
            </w:r>
          </w:p>
        </w:tc>
        <w:tc>
          <w:tcPr>
            <w:tcW w:w="779" w:type="dxa"/>
            <w:tcMar>
              <w:top w:w="50" w:type="dxa"/>
              <w:left w:w="100" w:type="dxa"/>
            </w:tcMar>
            <w:vAlign w:val="center"/>
          </w:tcPr>
          <w:p w14:paraId="1F0BAC83">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0B239A48">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0FC022F5">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054035AB">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01.04.2025 </w:t>
            </w:r>
          </w:p>
        </w:tc>
        <w:tc>
          <w:tcPr>
            <w:tcW w:w="1917" w:type="dxa"/>
            <w:tcMar>
              <w:top w:w="50" w:type="dxa"/>
              <w:left w:w="100" w:type="dxa"/>
            </w:tcMar>
            <w:vAlign w:val="center"/>
          </w:tcPr>
          <w:p w14:paraId="4BA93CFC">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"https://m.edsoo.ru/37d84157"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https://m.edsoo.ru/37d84157</w:t>
            </w:r>
            <w:r>
              <w:rPr>
                <w:rFonts w:hint="default" w:ascii="Times New Roman" w:hAnsi="Times New Roman" w:cs="Times New Roman"/>
                <w:b w:val="0"/>
                <w:i w:val="0"/>
                <w:color w:val="0000FF"/>
                <w:sz w:val="24"/>
                <w:szCs w:val="24"/>
                <w:u w:val="single"/>
              </w:rPr>
              <w:fldChar w:fldCharType="end"/>
            </w:r>
          </w:p>
        </w:tc>
      </w:tr>
      <w:tr w14:paraId="375A597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26D5B251">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54</w:t>
            </w:r>
          </w:p>
        </w:tc>
        <w:tc>
          <w:tcPr>
            <w:tcW w:w="3488" w:type="dxa"/>
            <w:tcMar>
              <w:top w:w="50" w:type="dxa"/>
              <w:left w:w="100" w:type="dxa"/>
            </w:tcMar>
            <w:vAlign w:val="center"/>
          </w:tcPr>
          <w:p w14:paraId="5283D384">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Площадь боковой поверхности и поверхности правильной пирамиды, теорема о площади боковой поверхности усечённой пирамиды</w:t>
            </w:r>
          </w:p>
        </w:tc>
        <w:tc>
          <w:tcPr>
            <w:tcW w:w="779" w:type="dxa"/>
            <w:tcMar>
              <w:top w:w="50" w:type="dxa"/>
              <w:left w:w="100" w:type="dxa"/>
            </w:tcMar>
            <w:vAlign w:val="center"/>
          </w:tcPr>
          <w:p w14:paraId="60E8F5F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3A6A8BCD">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3C65E2D3">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2EDE052B">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02.04.2025 </w:t>
            </w:r>
          </w:p>
        </w:tc>
        <w:tc>
          <w:tcPr>
            <w:tcW w:w="1917" w:type="dxa"/>
            <w:tcMar>
              <w:top w:w="50" w:type="dxa"/>
              <w:left w:w="100" w:type="dxa"/>
            </w:tcMar>
            <w:vAlign w:val="center"/>
          </w:tcPr>
          <w:p w14:paraId="2DF319DD">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"https://m.edsoo.ru/5603e30b"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https://m.edsoo.ru/5603e30b</w:t>
            </w:r>
            <w:r>
              <w:rPr>
                <w:rFonts w:hint="default" w:ascii="Times New Roman" w:hAnsi="Times New Roman" w:cs="Times New Roman"/>
                <w:b w:val="0"/>
                <w:i w:val="0"/>
                <w:color w:val="0000FF"/>
                <w:sz w:val="24"/>
                <w:szCs w:val="24"/>
                <w:u w:val="single"/>
              </w:rPr>
              <w:fldChar w:fldCharType="end"/>
            </w:r>
          </w:p>
        </w:tc>
      </w:tr>
      <w:tr w14:paraId="0236655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6AB3AB1E">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55</w:t>
            </w:r>
          </w:p>
        </w:tc>
        <w:tc>
          <w:tcPr>
            <w:tcW w:w="3488" w:type="dxa"/>
            <w:tcMar>
              <w:top w:w="50" w:type="dxa"/>
              <w:left w:w="100" w:type="dxa"/>
            </w:tcMar>
            <w:vAlign w:val="center"/>
          </w:tcPr>
          <w:p w14:paraId="2A967C01">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Контрольная работа по теме "Многогранники"</w:t>
            </w:r>
          </w:p>
        </w:tc>
        <w:tc>
          <w:tcPr>
            <w:tcW w:w="779" w:type="dxa"/>
            <w:tcMar>
              <w:top w:w="50" w:type="dxa"/>
              <w:left w:w="100" w:type="dxa"/>
            </w:tcMar>
            <w:vAlign w:val="center"/>
          </w:tcPr>
          <w:p w14:paraId="72230AFC">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38B995AC">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572" w:type="dxa"/>
            <w:tcMar>
              <w:top w:w="50" w:type="dxa"/>
              <w:left w:w="100" w:type="dxa"/>
            </w:tcMar>
            <w:vAlign w:val="center"/>
          </w:tcPr>
          <w:p w14:paraId="441E618E">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1EFF57F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08.04.2025 </w:t>
            </w:r>
          </w:p>
        </w:tc>
        <w:tc>
          <w:tcPr>
            <w:tcW w:w="1917" w:type="dxa"/>
            <w:tcMar>
              <w:top w:w="50" w:type="dxa"/>
              <w:left w:w="100" w:type="dxa"/>
            </w:tcMar>
            <w:vAlign w:val="center"/>
          </w:tcPr>
          <w:p w14:paraId="6D67B36D">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"https://m.edsoo.ru/a95f5c04"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https://m.edsoo.ru/a95f5c04</w:t>
            </w:r>
            <w:r>
              <w:rPr>
                <w:rFonts w:hint="default" w:ascii="Times New Roman" w:hAnsi="Times New Roman" w:cs="Times New Roman"/>
                <w:b w:val="0"/>
                <w:i w:val="0"/>
                <w:color w:val="0000FF"/>
                <w:sz w:val="24"/>
                <w:szCs w:val="24"/>
                <w:u w:val="single"/>
              </w:rPr>
              <w:fldChar w:fldCharType="end"/>
            </w:r>
          </w:p>
        </w:tc>
      </w:tr>
      <w:tr w14:paraId="48A8F59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7D58EDE7">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56</w:t>
            </w:r>
          </w:p>
        </w:tc>
        <w:tc>
          <w:tcPr>
            <w:tcW w:w="3488" w:type="dxa"/>
            <w:tcMar>
              <w:top w:w="50" w:type="dxa"/>
              <w:left w:w="100" w:type="dxa"/>
            </w:tcMar>
            <w:vAlign w:val="center"/>
          </w:tcPr>
          <w:p w14:paraId="1E097B15">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Понятие об объёме</w:t>
            </w:r>
          </w:p>
        </w:tc>
        <w:tc>
          <w:tcPr>
            <w:tcW w:w="779" w:type="dxa"/>
            <w:tcMar>
              <w:top w:w="50" w:type="dxa"/>
              <w:left w:w="100" w:type="dxa"/>
            </w:tcMar>
            <w:vAlign w:val="center"/>
          </w:tcPr>
          <w:p w14:paraId="454765A5">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402586AD">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1503E7A0">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7787900F">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09.04.2025 </w:t>
            </w:r>
          </w:p>
        </w:tc>
        <w:tc>
          <w:tcPr>
            <w:tcW w:w="1917" w:type="dxa"/>
            <w:tcMar>
              <w:top w:w="50" w:type="dxa"/>
              <w:left w:w="100" w:type="dxa"/>
            </w:tcMar>
            <w:vAlign w:val="center"/>
          </w:tcPr>
          <w:p w14:paraId="47680EFF">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"https://m.edsoo.ru/7ad0020b"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https://m.edsoo.ru/7ad0020b</w:t>
            </w:r>
            <w:r>
              <w:rPr>
                <w:rFonts w:hint="default" w:ascii="Times New Roman" w:hAnsi="Times New Roman" w:cs="Times New Roman"/>
                <w:b w:val="0"/>
                <w:i w:val="0"/>
                <w:color w:val="0000FF"/>
                <w:sz w:val="24"/>
                <w:szCs w:val="24"/>
                <w:u w:val="single"/>
              </w:rPr>
              <w:fldChar w:fldCharType="end"/>
            </w:r>
          </w:p>
        </w:tc>
      </w:tr>
      <w:tr w14:paraId="3F704DB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0DCB7563">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57</w:t>
            </w:r>
          </w:p>
        </w:tc>
        <w:tc>
          <w:tcPr>
            <w:tcW w:w="3488" w:type="dxa"/>
            <w:tcMar>
              <w:top w:w="50" w:type="dxa"/>
              <w:left w:w="100" w:type="dxa"/>
            </w:tcMar>
            <w:vAlign w:val="center"/>
          </w:tcPr>
          <w:p w14:paraId="471BD014">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Объём пирамиды</w:t>
            </w:r>
          </w:p>
        </w:tc>
        <w:tc>
          <w:tcPr>
            <w:tcW w:w="779" w:type="dxa"/>
            <w:tcMar>
              <w:top w:w="50" w:type="dxa"/>
              <w:left w:w="100" w:type="dxa"/>
            </w:tcMar>
            <w:vAlign w:val="center"/>
          </w:tcPr>
          <w:p w14:paraId="4791B9E8">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5E9422B1">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049CE0F2">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680D9913">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15.04.2025 </w:t>
            </w:r>
          </w:p>
        </w:tc>
        <w:tc>
          <w:tcPr>
            <w:tcW w:w="1917" w:type="dxa"/>
            <w:tcMar>
              <w:top w:w="50" w:type="dxa"/>
              <w:left w:w="100" w:type="dxa"/>
            </w:tcMar>
            <w:vAlign w:val="center"/>
          </w:tcPr>
          <w:p w14:paraId="41EE116E">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"https://m.edsoo.ru/235171b3"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https://m.edsoo.ru/235171b3</w:t>
            </w:r>
            <w:r>
              <w:rPr>
                <w:rFonts w:hint="default" w:ascii="Times New Roman" w:hAnsi="Times New Roman" w:cs="Times New Roman"/>
                <w:b w:val="0"/>
                <w:i w:val="0"/>
                <w:color w:val="0000FF"/>
                <w:sz w:val="24"/>
                <w:szCs w:val="24"/>
                <w:u w:val="single"/>
              </w:rPr>
              <w:fldChar w:fldCharType="end"/>
            </w:r>
          </w:p>
        </w:tc>
      </w:tr>
      <w:tr w14:paraId="0332D9B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0A5F4BE5">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58</w:t>
            </w:r>
          </w:p>
        </w:tc>
        <w:tc>
          <w:tcPr>
            <w:tcW w:w="3488" w:type="dxa"/>
            <w:tcMar>
              <w:top w:w="50" w:type="dxa"/>
              <w:left w:w="100" w:type="dxa"/>
            </w:tcMar>
            <w:vAlign w:val="center"/>
          </w:tcPr>
          <w:p w14:paraId="0EF4CF4F">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Объём пирамиды</w:t>
            </w:r>
          </w:p>
        </w:tc>
        <w:tc>
          <w:tcPr>
            <w:tcW w:w="779" w:type="dxa"/>
            <w:tcMar>
              <w:top w:w="50" w:type="dxa"/>
              <w:left w:w="100" w:type="dxa"/>
            </w:tcMar>
            <w:vAlign w:val="center"/>
          </w:tcPr>
          <w:p w14:paraId="45823008">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3D5F22F1">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063A392A">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13E7D2E6">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16.04.2025 </w:t>
            </w:r>
          </w:p>
        </w:tc>
        <w:tc>
          <w:tcPr>
            <w:tcW w:w="1917" w:type="dxa"/>
            <w:tcMar>
              <w:top w:w="50" w:type="dxa"/>
              <w:left w:w="100" w:type="dxa"/>
            </w:tcMar>
            <w:vAlign w:val="center"/>
          </w:tcPr>
          <w:p w14:paraId="3FC22033">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"https://m.edsoo.ru/f47dfefd"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https://m.edsoo.ru/f47dfefd</w:t>
            </w:r>
            <w:r>
              <w:rPr>
                <w:rFonts w:hint="default" w:ascii="Times New Roman" w:hAnsi="Times New Roman" w:cs="Times New Roman"/>
                <w:b w:val="0"/>
                <w:i w:val="0"/>
                <w:color w:val="0000FF"/>
                <w:sz w:val="24"/>
                <w:szCs w:val="24"/>
                <w:u w:val="single"/>
              </w:rPr>
              <w:fldChar w:fldCharType="end"/>
            </w:r>
          </w:p>
        </w:tc>
      </w:tr>
      <w:tr w14:paraId="20954BF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42E1EEDA">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59</w:t>
            </w:r>
          </w:p>
        </w:tc>
        <w:tc>
          <w:tcPr>
            <w:tcW w:w="3488" w:type="dxa"/>
            <w:tcMar>
              <w:top w:w="50" w:type="dxa"/>
              <w:left w:w="100" w:type="dxa"/>
            </w:tcMar>
            <w:vAlign w:val="center"/>
          </w:tcPr>
          <w:p w14:paraId="4DE62D8B">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Объём пирамиды</w:t>
            </w:r>
          </w:p>
        </w:tc>
        <w:tc>
          <w:tcPr>
            <w:tcW w:w="779" w:type="dxa"/>
            <w:tcMar>
              <w:top w:w="50" w:type="dxa"/>
              <w:left w:w="100" w:type="dxa"/>
            </w:tcMar>
            <w:vAlign w:val="center"/>
          </w:tcPr>
          <w:p w14:paraId="1621C72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1B8B9FD6">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5860716C">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65DB222F">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22.04.2025 </w:t>
            </w:r>
          </w:p>
        </w:tc>
        <w:tc>
          <w:tcPr>
            <w:tcW w:w="1917" w:type="dxa"/>
            <w:tcMar>
              <w:top w:w="50" w:type="dxa"/>
              <w:left w:w="100" w:type="dxa"/>
            </w:tcMar>
            <w:vAlign w:val="center"/>
          </w:tcPr>
          <w:p w14:paraId="33AAA95E">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"https://m.edsoo.ru/79c10312"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https://m.edsoo.ru/79c10312</w:t>
            </w:r>
            <w:r>
              <w:rPr>
                <w:rFonts w:hint="default" w:ascii="Times New Roman" w:hAnsi="Times New Roman" w:cs="Times New Roman"/>
                <w:b w:val="0"/>
                <w:i w:val="0"/>
                <w:color w:val="0000FF"/>
                <w:sz w:val="24"/>
                <w:szCs w:val="24"/>
                <w:u w:val="single"/>
              </w:rPr>
              <w:fldChar w:fldCharType="end"/>
            </w:r>
          </w:p>
        </w:tc>
      </w:tr>
      <w:tr w14:paraId="5A94524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36666C7F">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60</w:t>
            </w:r>
          </w:p>
        </w:tc>
        <w:tc>
          <w:tcPr>
            <w:tcW w:w="3488" w:type="dxa"/>
            <w:tcMar>
              <w:top w:w="50" w:type="dxa"/>
              <w:left w:w="100" w:type="dxa"/>
            </w:tcMar>
            <w:vAlign w:val="center"/>
          </w:tcPr>
          <w:p w14:paraId="36CA54DD">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Объём пирамиды</w:t>
            </w:r>
          </w:p>
        </w:tc>
        <w:tc>
          <w:tcPr>
            <w:tcW w:w="779" w:type="dxa"/>
            <w:tcMar>
              <w:top w:w="50" w:type="dxa"/>
              <w:left w:w="100" w:type="dxa"/>
            </w:tcMar>
            <w:vAlign w:val="center"/>
          </w:tcPr>
          <w:p w14:paraId="3B0C1CE5">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62DF3667">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2F7D2179">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2F6E4B4D">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23.04.2025 </w:t>
            </w:r>
          </w:p>
        </w:tc>
        <w:tc>
          <w:tcPr>
            <w:tcW w:w="1917" w:type="dxa"/>
            <w:tcMar>
              <w:top w:w="50" w:type="dxa"/>
              <w:left w:w="100" w:type="dxa"/>
            </w:tcMar>
            <w:vAlign w:val="center"/>
          </w:tcPr>
          <w:p w14:paraId="4F182F9A">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"https://m.edsoo.ru/2faadc3f"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https://m.edsoo.ru/2faadc3f</w:t>
            </w:r>
            <w:r>
              <w:rPr>
                <w:rFonts w:hint="default" w:ascii="Times New Roman" w:hAnsi="Times New Roman" w:cs="Times New Roman"/>
                <w:b w:val="0"/>
                <w:i w:val="0"/>
                <w:color w:val="0000FF"/>
                <w:sz w:val="24"/>
                <w:szCs w:val="24"/>
                <w:u w:val="single"/>
              </w:rPr>
              <w:fldChar w:fldCharType="end"/>
            </w:r>
          </w:p>
        </w:tc>
      </w:tr>
      <w:tr w14:paraId="35EAC77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245AA3E2">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61</w:t>
            </w:r>
          </w:p>
        </w:tc>
        <w:tc>
          <w:tcPr>
            <w:tcW w:w="3488" w:type="dxa"/>
            <w:tcMar>
              <w:top w:w="50" w:type="dxa"/>
              <w:left w:w="100" w:type="dxa"/>
            </w:tcMar>
            <w:vAlign w:val="center"/>
          </w:tcPr>
          <w:p w14:paraId="31A510F3">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Объём призмы</w:t>
            </w:r>
          </w:p>
        </w:tc>
        <w:tc>
          <w:tcPr>
            <w:tcW w:w="779" w:type="dxa"/>
            <w:tcMar>
              <w:top w:w="50" w:type="dxa"/>
              <w:left w:w="100" w:type="dxa"/>
            </w:tcMar>
            <w:vAlign w:val="center"/>
          </w:tcPr>
          <w:p w14:paraId="2C4F0D34">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0F09A0DB">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69ECC027">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65D7836F">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29.04.2025 </w:t>
            </w:r>
          </w:p>
        </w:tc>
        <w:tc>
          <w:tcPr>
            <w:tcW w:w="1917" w:type="dxa"/>
            <w:tcMar>
              <w:top w:w="50" w:type="dxa"/>
              <w:left w:w="100" w:type="dxa"/>
            </w:tcMar>
            <w:vAlign w:val="center"/>
          </w:tcPr>
          <w:p w14:paraId="6BB377C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"https://m.edsoo.ru/79853608"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https://m.edsoo.ru/79853608</w:t>
            </w:r>
            <w:r>
              <w:rPr>
                <w:rFonts w:hint="default" w:ascii="Times New Roman" w:hAnsi="Times New Roman" w:cs="Times New Roman"/>
                <w:b w:val="0"/>
                <w:i w:val="0"/>
                <w:color w:val="0000FF"/>
                <w:sz w:val="24"/>
                <w:szCs w:val="24"/>
                <w:u w:val="single"/>
              </w:rPr>
              <w:fldChar w:fldCharType="end"/>
            </w:r>
          </w:p>
        </w:tc>
      </w:tr>
      <w:tr w14:paraId="6F1F878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39B2C2C6">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62</w:t>
            </w:r>
          </w:p>
        </w:tc>
        <w:tc>
          <w:tcPr>
            <w:tcW w:w="3488" w:type="dxa"/>
            <w:tcMar>
              <w:top w:w="50" w:type="dxa"/>
              <w:left w:w="100" w:type="dxa"/>
            </w:tcMar>
            <w:vAlign w:val="center"/>
          </w:tcPr>
          <w:p w14:paraId="007CDAD9">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Объём призмы</w:t>
            </w:r>
          </w:p>
        </w:tc>
        <w:tc>
          <w:tcPr>
            <w:tcW w:w="779" w:type="dxa"/>
            <w:tcMar>
              <w:top w:w="50" w:type="dxa"/>
              <w:left w:w="100" w:type="dxa"/>
            </w:tcMar>
            <w:vAlign w:val="center"/>
          </w:tcPr>
          <w:p w14:paraId="3672BF06">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14B4309D">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104F3C35">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426065C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30.04.2025 </w:t>
            </w:r>
          </w:p>
        </w:tc>
        <w:tc>
          <w:tcPr>
            <w:tcW w:w="1917" w:type="dxa"/>
            <w:tcMar>
              <w:top w:w="50" w:type="dxa"/>
              <w:left w:w="100" w:type="dxa"/>
            </w:tcMar>
            <w:vAlign w:val="center"/>
          </w:tcPr>
          <w:p w14:paraId="308B75CF">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"https://m.edsoo.ru/1e053890"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https://m.edsoo.ru/1e053890</w:t>
            </w:r>
            <w:r>
              <w:rPr>
                <w:rFonts w:hint="default" w:ascii="Times New Roman" w:hAnsi="Times New Roman" w:cs="Times New Roman"/>
                <w:b w:val="0"/>
                <w:i w:val="0"/>
                <w:color w:val="0000FF"/>
                <w:sz w:val="24"/>
                <w:szCs w:val="24"/>
                <w:u w:val="single"/>
              </w:rPr>
              <w:fldChar w:fldCharType="end"/>
            </w:r>
          </w:p>
        </w:tc>
      </w:tr>
      <w:tr w14:paraId="74DABD8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10B2E1C6">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63</w:t>
            </w:r>
          </w:p>
        </w:tc>
        <w:tc>
          <w:tcPr>
            <w:tcW w:w="3488" w:type="dxa"/>
            <w:tcMar>
              <w:top w:w="50" w:type="dxa"/>
              <w:left w:w="100" w:type="dxa"/>
            </w:tcMar>
            <w:vAlign w:val="center"/>
          </w:tcPr>
          <w:p w14:paraId="7D7849AF">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Объём призмы</w:t>
            </w:r>
          </w:p>
        </w:tc>
        <w:tc>
          <w:tcPr>
            <w:tcW w:w="779" w:type="dxa"/>
            <w:tcMar>
              <w:top w:w="50" w:type="dxa"/>
              <w:left w:w="100" w:type="dxa"/>
            </w:tcMar>
            <w:vAlign w:val="center"/>
          </w:tcPr>
          <w:p w14:paraId="5FA9ED4E">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6F65C5CB">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490AFBAD">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1334C277">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06.05.2025 </w:t>
            </w:r>
          </w:p>
        </w:tc>
        <w:tc>
          <w:tcPr>
            <w:tcW w:w="1917" w:type="dxa"/>
            <w:tcMar>
              <w:top w:w="50" w:type="dxa"/>
              <w:left w:w="100" w:type="dxa"/>
            </w:tcMar>
            <w:vAlign w:val="center"/>
          </w:tcPr>
          <w:p w14:paraId="4FC9C517">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"https://m.edsoo.ru/482d3f51"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https://m.edsoo.ru/482d3f51</w:t>
            </w:r>
            <w:r>
              <w:rPr>
                <w:rFonts w:hint="default" w:ascii="Times New Roman" w:hAnsi="Times New Roman" w:cs="Times New Roman"/>
                <w:b w:val="0"/>
                <w:i w:val="0"/>
                <w:color w:val="0000FF"/>
                <w:sz w:val="24"/>
                <w:szCs w:val="24"/>
                <w:u w:val="single"/>
              </w:rPr>
              <w:fldChar w:fldCharType="end"/>
            </w:r>
          </w:p>
        </w:tc>
      </w:tr>
      <w:tr w14:paraId="76056D2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50A6198F">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64</w:t>
            </w:r>
          </w:p>
        </w:tc>
        <w:tc>
          <w:tcPr>
            <w:tcW w:w="3488" w:type="dxa"/>
            <w:tcMar>
              <w:top w:w="50" w:type="dxa"/>
              <w:left w:w="100" w:type="dxa"/>
            </w:tcMar>
            <w:vAlign w:val="center"/>
          </w:tcPr>
          <w:p w14:paraId="01CBC799">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Повторение, обобщение систематизация знаний. Построение сечений в многограннике</w:t>
            </w:r>
          </w:p>
        </w:tc>
        <w:tc>
          <w:tcPr>
            <w:tcW w:w="779" w:type="dxa"/>
            <w:tcMar>
              <w:top w:w="50" w:type="dxa"/>
              <w:left w:w="100" w:type="dxa"/>
            </w:tcMar>
            <w:vAlign w:val="center"/>
          </w:tcPr>
          <w:p w14:paraId="2ACD2AE8">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5D947B03">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0054BEEA">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19961065">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07.05.2025 </w:t>
            </w:r>
          </w:p>
        </w:tc>
        <w:tc>
          <w:tcPr>
            <w:tcW w:w="1917" w:type="dxa"/>
            <w:tcMar>
              <w:top w:w="50" w:type="dxa"/>
              <w:left w:w="100" w:type="dxa"/>
            </w:tcMar>
            <w:vAlign w:val="center"/>
          </w:tcPr>
          <w:p w14:paraId="2ABDDDBA">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"https://m.edsoo.ru/098bedad"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https://m.edsoo.ru/098bedad</w:t>
            </w:r>
            <w:r>
              <w:rPr>
                <w:rFonts w:hint="default" w:ascii="Times New Roman" w:hAnsi="Times New Roman" w:cs="Times New Roman"/>
                <w:b w:val="0"/>
                <w:i w:val="0"/>
                <w:color w:val="0000FF"/>
                <w:sz w:val="24"/>
                <w:szCs w:val="24"/>
                <w:u w:val="single"/>
              </w:rPr>
              <w:fldChar w:fldCharType="end"/>
            </w:r>
          </w:p>
        </w:tc>
      </w:tr>
      <w:tr w14:paraId="273FE73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5C0EE848">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65</w:t>
            </w:r>
          </w:p>
        </w:tc>
        <w:tc>
          <w:tcPr>
            <w:tcW w:w="3488" w:type="dxa"/>
            <w:tcMar>
              <w:top w:w="50" w:type="dxa"/>
              <w:left w:w="100" w:type="dxa"/>
            </w:tcMar>
            <w:vAlign w:val="center"/>
          </w:tcPr>
          <w:p w14:paraId="01E51C86">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Контрольная работа по теме Промежуточная аттестация</w:t>
            </w:r>
          </w:p>
        </w:tc>
        <w:tc>
          <w:tcPr>
            <w:tcW w:w="779" w:type="dxa"/>
            <w:tcMar>
              <w:top w:w="50" w:type="dxa"/>
              <w:left w:w="100" w:type="dxa"/>
            </w:tcMar>
            <w:vAlign w:val="center"/>
          </w:tcPr>
          <w:p w14:paraId="486057FE">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7CF3C126">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572" w:type="dxa"/>
            <w:tcMar>
              <w:top w:w="50" w:type="dxa"/>
              <w:left w:w="100" w:type="dxa"/>
            </w:tcMar>
            <w:vAlign w:val="center"/>
          </w:tcPr>
          <w:p w14:paraId="75954771">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4BD02E87">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13.05.2025 </w:t>
            </w:r>
          </w:p>
        </w:tc>
        <w:tc>
          <w:tcPr>
            <w:tcW w:w="1917" w:type="dxa"/>
            <w:tcMar>
              <w:top w:w="50" w:type="dxa"/>
              <w:left w:w="100" w:type="dxa"/>
            </w:tcMar>
            <w:vAlign w:val="center"/>
          </w:tcPr>
          <w:p w14:paraId="3F62DC4C">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"https://m.edsoo.ru/28a6573c"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https://m.edsoo.ru/28a6573c</w:t>
            </w:r>
            <w:r>
              <w:rPr>
                <w:rFonts w:hint="default" w:ascii="Times New Roman" w:hAnsi="Times New Roman" w:cs="Times New Roman"/>
                <w:b w:val="0"/>
                <w:i w:val="0"/>
                <w:color w:val="0000FF"/>
                <w:sz w:val="24"/>
                <w:szCs w:val="24"/>
                <w:u w:val="single"/>
              </w:rPr>
              <w:fldChar w:fldCharType="end"/>
            </w:r>
          </w:p>
        </w:tc>
      </w:tr>
      <w:tr w14:paraId="2500B2E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3A995710">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66</w:t>
            </w:r>
          </w:p>
        </w:tc>
        <w:tc>
          <w:tcPr>
            <w:tcW w:w="3488" w:type="dxa"/>
            <w:tcMar>
              <w:top w:w="50" w:type="dxa"/>
              <w:left w:w="100" w:type="dxa"/>
            </w:tcMar>
            <w:vAlign w:val="center"/>
          </w:tcPr>
          <w:p w14:paraId="0BD4DA4C">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Повторение, обобщение систематизация знаний. Вычисление расстояний: между двумя точками, от точки до прямой, от точки до плоскости, между скрещивающимися прямыми</w:t>
            </w:r>
          </w:p>
        </w:tc>
        <w:tc>
          <w:tcPr>
            <w:tcW w:w="779" w:type="dxa"/>
            <w:tcMar>
              <w:top w:w="50" w:type="dxa"/>
              <w:left w:w="100" w:type="dxa"/>
            </w:tcMar>
            <w:vAlign w:val="center"/>
          </w:tcPr>
          <w:p w14:paraId="63B48CF7">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2EA995ED">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263D2E9C">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74973E6F">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14.05.2025 </w:t>
            </w:r>
          </w:p>
        </w:tc>
        <w:tc>
          <w:tcPr>
            <w:tcW w:w="1917" w:type="dxa"/>
            <w:tcMar>
              <w:top w:w="50" w:type="dxa"/>
              <w:left w:w="100" w:type="dxa"/>
            </w:tcMar>
            <w:vAlign w:val="center"/>
          </w:tcPr>
          <w:p w14:paraId="2C759B78">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"https://m.edsoo.ru/f7792ba9"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https://m.edsoo.ru/f7792ba9</w:t>
            </w:r>
            <w:r>
              <w:rPr>
                <w:rFonts w:hint="default" w:ascii="Times New Roman" w:hAnsi="Times New Roman" w:cs="Times New Roman"/>
                <w:b w:val="0"/>
                <w:i w:val="0"/>
                <w:color w:val="0000FF"/>
                <w:sz w:val="24"/>
                <w:szCs w:val="24"/>
                <w:u w:val="single"/>
              </w:rPr>
              <w:fldChar w:fldCharType="end"/>
            </w:r>
          </w:p>
        </w:tc>
      </w:tr>
      <w:tr w14:paraId="06ADFFA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39183463">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67</w:t>
            </w:r>
          </w:p>
        </w:tc>
        <w:tc>
          <w:tcPr>
            <w:tcW w:w="3488" w:type="dxa"/>
            <w:tcMar>
              <w:top w:w="50" w:type="dxa"/>
              <w:left w:w="100" w:type="dxa"/>
            </w:tcMar>
            <w:vAlign w:val="center"/>
          </w:tcPr>
          <w:p w14:paraId="07B2C4F8">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Итоговая контрольная работа</w:t>
            </w:r>
          </w:p>
        </w:tc>
        <w:tc>
          <w:tcPr>
            <w:tcW w:w="779" w:type="dxa"/>
            <w:tcMar>
              <w:top w:w="50" w:type="dxa"/>
              <w:left w:w="100" w:type="dxa"/>
            </w:tcMar>
            <w:vAlign w:val="center"/>
          </w:tcPr>
          <w:p w14:paraId="1DE5FA7A">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0AAA81C0">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572" w:type="dxa"/>
            <w:tcMar>
              <w:top w:w="50" w:type="dxa"/>
              <w:left w:w="100" w:type="dxa"/>
            </w:tcMar>
            <w:vAlign w:val="center"/>
          </w:tcPr>
          <w:p w14:paraId="18529E34">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1524653C">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20.05.2025 </w:t>
            </w:r>
          </w:p>
        </w:tc>
        <w:tc>
          <w:tcPr>
            <w:tcW w:w="1917" w:type="dxa"/>
            <w:tcMar>
              <w:top w:w="50" w:type="dxa"/>
              <w:left w:w="100" w:type="dxa"/>
            </w:tcMar>
            <w:vAlign w:val="center"/>
          </w:tcPr>
          <w:p w14:paraId="64926A0E">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"https://m.edsoo.ru/b9146bc0"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https://m.edsoo.ru/b9146bc0</w:t>
            </w:r>
            <w:r>
              <w:rPr>
                <w:rFonts w:hint="default" w:ascii="Times New Roman" w:hAnsi="Times New Roman" w:cs="Times New Roman"/>
                <w:b w:val="0"/>
                <w:i w:val="0"/>
                <w:color w:val="0000FF"/>
                <w:sz w:val="24"/>
                <w:szCs w:val="24"/>
                <w:u w:val="single"/>
              </w:rPr>
              <w:fldChar w:fldCharType="end"/>
            </w:r>
          </w:p>
        </w:tc>
      </w:tr>
      <w:tr w14:paraId="1EEB659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47" w:type="dxa"/>
            <w:tcMar>
              <w:top w:w="50" w:type="dxa"/>
              <w:left w:w="100" w:type="dxa"/>
            </w:tcMar>
            <w:vAlign w:val="center"/>
          </w:tcPr>
          <w:p w14:paraId="0D5E66FA">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68</w:t>
            </w:r>
          </w:p>
        </w:tc>
        <w:tc>
          <w:tcPr>
            <w:tcW w:w="3488" w:type="dxa"/>
            <w:tcMar>
              <w:top w:w="50" w:type="dxa"/>
              <w:left w:w="100" w:type="dxa"/>
            </w:tcMar>
            <w:vAlign w:val="center"/>
          </w:tcPr>
          <w:p w14:paraId="7FDAC5B7">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Повторение, обобщение систематизация знаний. Вычисление углов: между скрещивающимися прямыми, между прямой и плоскостью, двугранных углов, углов между плоскостями</w:t>
            </w:r>
          </w:p>
        </w:tc>
        <w:tc>
          <w:tcPr>
            <w:tcW w:w="779" w:type="dxa"/>
            <w:tcMar>
              <w:top w:w="50" w:type="dxa"/>
              <w:left w:w="100" w:type="dxa"/>
            </w:tcMar>
            <w:vAlign w:val="center"/>
          </w:tcPr>
          <w:p w14:paraId="519CE326">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69" w:type="dxa"/>
            <w:tcMar>
              <w:top w:w="50" w:type="dxa"/>
              <w:left w:w="100" w:type="dxa"/>
            </w:tcMar>
            <w:vAlign w:val="center"/>
          </w:tcPr>
          <w:p w14:paraId="14C90DFD">
            <w:pPr>
              <w:spacing w:before="0" w:after="0" w:line="240" w:lineRule="auto"/>
              <w:ind w:left="135"/>
              <w:jc w:val="both"/>
              <w:rPr>
                <w:rFonts w:hint="default" w:ascii="Times New Roman" w:hAnsi="Times New Roman" w:cs="Times New Roman"/>
                <w:sz w:val="24"/>
                <w:szCs w:val="24"/>
              </w:rPr>
            </w:pPr>
          </w:p>
        </w:tc>
        <w:tc>
          <w:tcPr>
            <w:tcW w:w="1572" w:type="dxa"/>
            <w:tcMar>
              <w:top w:w="50" w:type="dxa"/>
              <w:left w:w="100" w:type="dxa"/>
            </w:tcMar>
            <w:vAlign w:val="center"/>
          </w:tcPr>
          <w:p w14:paraId="18B63287">
            <w:pPr>
              <w:spacing w:before="0" w:after="0" w:line="240" w:lineRule="auto"/>
              <w:ind w:left="135"/>
              <w:jc w:val="both"/>
              <w:rPr>
                <w:rFonts w:hint="default" w:ascii="Times New Roman" w:hAnsi="Times New Roman" w:cs="Times New Roman"/>
                <w:sz w:val="24"/>
                <w:szCs w:val="24"/>
              </w:rPr>
            </w:pPr>
          </w:p>
        </w:tc>
        <w:tc>
          <w:tcPr>
            <w:tcW w:w="1210" w:type="dxa"/>
            <w:tcMar>
              <w:top w:w="50" w:type="dxa"/>
              <w:left w:w="100" w:type="dxa"/>
            </w:tcMar>
            <w:vAlign w:val="center"/>
          </w:tcPr>
          <w:p w14:paraId="7BDBE533">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21.05.2025 </w:t>
            </w:r>
          </w:p>
        </w:tc>
        <w:tc>
          <w:tcPr>
            <w:tcW w:w="1917" w:type="dxa"/>
            <w:tcMar>
              <w:top w:w="50" w:type="dxa"/>
              <w:left w:w="100" w:type="dxa"/>
            </w:tcMar>
            <w:vAlign w:val="center"/>
          </w:tcPr>
          <w:p w14:paraId="2EDEE576">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Библиотека ЦОК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"https://m.edsoo.ru/56765e8b" \h </w:instrText>
            </w:r>
            <w:r>
              <w:rPr>
                <w:rFonts w:hint="default" w:ascii="Times New Roman" w:hAnsi="Times New Roman" w:cs="Times New Roman"/>
                <w:sz w:val="24"/>
                <w:szCs w:val="24"/>
              </w:rPr>
              <w:fldChar w:fldCharType="separate"/>
            </w:r>
            <w:r>
              <w:rPr>
                <w:rFonts w:hint="default" w:ascii="Times New Roman" w:hAnsi="Times New Roman" w:cs="Times New Roman"/>
                <w:b w:val="0"/>
                <w:i w:val="0"/>
                <w:color w:val="0000FF"/>
                <w:sz w:val="24"/>
                <w:szCs w:val="24"/>
                <w:u w:val="single"/>
              </w:rPr>
              <w:t>https://m.edsoo.ru/56765e8b</w:t>
            </w:r>
            <w:r>
              <w:rPr>
                <w:rFonts w:hint="default" w:ascii="Times New Roman" w:hAnsi="Times New Roman" w:cs="Times New Roman"/>
                <w:b w:val="0"/>
                <w:i w:val="0"/>
                <w:color w:val="0000FF"/>
                <w:sz w:val="24"/>
                <w:szCs w:val="24"/>
                <w:u w:val="single"/>
              </w:rPr>
              <w:fldChar w:fldCharType="end"/>
            </w:r>
          </w:p>
        </w:tc>
      </w:tr>
      <w:tr w14:paraId="14E9AEA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78B9359A">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ОБЩЕЕ КОЛИЧЕСТВО ЧАСОВ ПО ПРОГРАММЕ</w:t>
            </w:r>
          </w:p>
        </w:tc>
        <w:tc>
          <w:tcPr>
            <w:tcW w:w="1224" w:type="dxa"/>
            <w:tcMar>
              <w:top w:w="50" w:type="dxa"/>
              <w:left w:w="100" w:type="dxa"/>
            </w:tcMar>
            <w:vAlign w:val="center"/>
          </w:tcPr>
          <w:p w14:paraId="386D1B77">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68 </w:t>
            </w:r>
          </w:p>
        </w:tc>
        <w:tc>
          <w:tcPr>
            <w:tcW w:w="1469" w:type="dxa"/>
            <w:tcMar>
              <w:top w:w="50" w:type="dxa"/>
              <w:left w:w="100" w:type="dxa"/>
            </w:tcMar>
            <w:vAlign w:val="center"/>
          </w:tcPr>
          <w:p w14:paraId="572A627B">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6 </w:t>
            </w:r>
          </w:p>
        </w:tc>
        <w:tc>
          <w:tcPr>
            <w:tcW w:w="1572" w:type="dxa"/>
            <w:tcMar>
              <w:top w:w="50" w:type="dxa"/>
              <w:left w:w="100" w:type="dxa"/>
            </w:tcMar>
            <w:vAlign w:val="center"/>
          </w:tcPr>
          <w:p w14:paraId="0F12E489">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0 </w:t>
            </w:r>
          </w:p>
        </w:tc>
        <w:tc>
          <w:tcPr>
            <w:tcW w:w="0" w:type="auto"/>
            <w:gridSpan w:val="2"/>
            <w:tcMar>
              <w:top w:w="50" w:type="dxa"/>
              <w:left w:w="100" w:type="dxa"/>
            </w:tcMar>
            <w:vAlign w:val="center"/>
          </w:tcPr>
          <w:p w14:paraId="330CD1F8">
            <w:pPr>
              <w:spacing w:line="240" w:lineRule="auto"/>
              <w:jc w:val="both"/>
              <w:rPr>
                <w:rFonts w:hint="default" w:ascii="Times New Roman" w:hAnsi="Times New Roman" w:cs="Times New Roman"/>
                <w:sz w:val="24"/>
                <w:szCs w:val="24"/>
              </w:rPr>
            </w:pPr>
          </w:p>
        </w:tc>
      </w:tr>
    </w:tbl>
    <w:p w14:paraId="1EF2E212">
      <w:pPr>
        <w:spacing w:line="240" w:lineRule="auto"/>
        <w:jc w:val="both"/>
        <w:rPr>
          <w:rFonts w:hint="default" w:ascii="Times New Roman" w:hAnsi="Times New Roman" w:cs="Times New Roman"/>
          <w:sz w:val="24"/>
          <w:szCs w:val="24"/>
        </w:rPr>
        <w:sectPr>
          <w:pgSz w:w="16383" w:h="11906" w:orient="landscape"/>
          <w:pgMar w:top="567" w:right="1134" w:bottom="1134" w:left="1134" w:header="720" w:footer="720" w:gutter="0"/>
          <w:cols w:space="720" w:num="1"/>
        </w:sectPr>
      </w:pPr>
    </w:p>
    <w:bookmarkEnd w:id="12"/>
    <w:p w14:paraId="4048FB79">
      <w:pPr>
        <w:spacing w:line="240" w:lineRule="auto"/>
        <w:jc w:val="both"/>
        <w:rPr>
          <w:rFonts w:hint="default" w:ascii="Times New Roman" w:hAnsi="Times New Roman" w:cs="Times New Roman"/>
          <w:sz w:val="24"/>
          <w:szCs w:val="24"/>
        </w:rPr>
      </w:pPr>
    </w:p>
    <w:sectPr>
      <w:pgSz w:w="11907" w:h="16839"/>
      <w:pgMar w:top="567" w:right="1134" w:bottom="1134" w:left="1134"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Symbol">
    <w:panose1 w:val="05050102010706020507"/>
    <w:charset w:val="00"/>
    <w:family w:val="auto"/>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8AC8EF"/>
    <w:multiLevelType w:val="singleLevel"/>
    <w:tmpl w:val="9C8AC8EF"/>
    <w:lvl w:ilvl="0" w:tentative="0">
      <w:start w:val="1"/>
      <w:numFmt w:val="bullet"/>
      <w:lvlText w:val=""/>
      <w:lvlJc w:val="left"/>
      <w:pPr>
        <w:ind w:left="927" w:hanging="360"/>
      </w:pPr>
      <w:rPr>
        <w:rFonts w:hint="default" w:ascii="Symbol" w:hAnsi="Symbol"/>
      </w:rPr>
    </w:lvl>
  </w:abstractNum>
  <w:abstractNum w:abstractNumId="1">
    <w:nsid w:val="B0F1ACD9"/>
    <w:multiLevelType w:val="singleLevel"/>
    <w:tmpl w:val="B0F1ACD9"/>
    <w:lvl w:ilvl="0" w:tentative="0">
      <w:start w:val="1"/>
      <w:numFmt w:val="bullet"/>
      <w:lvlText w:val=""/>
      <w:lvlJc w:val="left"/>
      <w:pPr>
        <w:ind w:left="927" w:hanging="360"/>
      </w:pPr>
      <w:rPr>
        <w:rFonts w:hint="default" w:ascii="Symbol" w:hAnsi="Symbol"/>
      </w:rPr>
    </w:lvl>
  </w:abstractNum>
  <w:abstractNum w:abstractNumId="2">
    <w:nsid w:val="0E640482"/>
    <w:multiLevelType w:val="singleLevel"/>
    <w:tmpl w:val="0E640482"/>
    <w:lvl w:ilvl="0" w:tentative="0">
      <w:start w:val="1"/>
      <w:numFmt w:val="bullet"/>
      <w:lvlText w:val=""/>
      <w:lvlJc w:val="left"/>
      <w:pPr>
        <w:ind w:left="927" w:hanging="360"/>
      </w:pPr>
      <w:rPr>
        <w:rFonts w:hint="default" w:ascii="Symbol" w:hAnsi="Symbol"/>
      </w:rPr>
    </w:lvl>
  </w:abstractNum>
  <w:abstractNum w:abstractNumId="3">
    <w:nsid w:val="46A08BB8"/>
    <w:multiLevelType w:val="singleLevel"/>
    <w:tmpl w:val="46A08BB8"/>
    <w:lvl w:ilvl="0" w:tentative="0">
      <w:start w:val="1"/>
      <w:numFmt w:val="bullet"/>
      <w:lvlText w:val=""/>
      <w:lvlJc w:val="left"/>
      <w:pPr>
        <w:ind w:left="927" w:hanging="360"/>
      </w:pPr>
      <w:rPr>
        <w:rFonts w:hint="default" w:ascii="Symbol" w:hAnsi="Symbol"/>
      </w:rPr>
    </w:lvl>
  </w:abstractNum>
  <w:abstractNum w:abstractNumId="4">
    <w:nsid w:val="4C1BAE26"/>
    <w:multiLevelType w:val="singleLevel"/>
    <w:tmpl w:val="4C1BAE26"/>
    <w:lvl w:ilvl="0" w:tentative="0">
      <w:start w:val="1"/>
      <w:numFmt w:val="bullet"/>
      <w:lvlText w:val=""/>
      <w:lvlJc w:val="left"/>
      <w:pPr>
        <w:ind w:left="927" w:hanging="360"/>
      </w:pPr>
      <w:rPr>
        <w:rFonts w:hint="default" w:ascii="Symbol" w:hAnsi="Symbol"/>
      </w:rPr>
    </w:lvl>
  </w:abstractNum>
  <w:abstractNum w:abstractNumId="5">
    <w:nsid w:val="60382F6E"/>
    <w:multiLevelType w:val="singleLevel"/>
    <w:tmpl w:val="60382F6E"/>
    <w:lvl w:ilvl="0" w:tentative="0">
      <w:start w:val="1"/>
      <w:numFmt w:val="bullet"/>
      <w:lvlText w:val=""/>
      <w:lvlJc w:val="left"/>
      <w:pPr>
        <w:ind w:left="927" w:hanging="360"/>
      </w:pPr>
      <w:rPr>
        <w:rFonts w:hint="default" w:ascii="Symbol" w:hAnsi="Symbol"/>
      </w:rPr>
    </w:lvl>
  </w:abstractNum>
  <w:abstractNum w:abstractNumId="6">
    <w:nsid w:val="77ECEA79"/>
    <w:multiLevelType w:val="singleLevel"/>
    <w:tmpl w:val="77ECEA79"/>
    <w:lvl w:ilvl="0" w:tentative="0">
      <w:start w:val="1"/>
      <w:numFmt w:val="bullet"/>
      <w:lvlText w:val=""/>
      <w:lvlJc w:val="left"/>
      <w:pPr>
        <w:ind w:left="927" w:hanging="360"/>
      </w:pPr>
      <w:rPr>
        <w:rFonts w:hint="default" w:ascii="Symbol" w:hAnsi="Symbol"/>
      </w:rPr>
    </w:lvl>
  </w:abstractNum>
  <w:abstractNum w:abstractNumId="7">
    <w:nsid w:val="7C246926"/>
    <w:multiLevelType w:val="singleLevel"/>
    <w:tmpl w:val="7C246926"/>
    <w:lvl w:ilvl="0" w:tentative="0">
      <w:start w:val="1"/>
      <w:numFmt w:val="bullet"/>
      <w:lvlText w:val=""/>
      <w:lvlJc w:val="left"/>
      <w:pPr>
        <w:ind w:left="927" w:hanging="360"/>
      </w:pPr>
      <w:rPr>
        <w:rFonts w:hint="default" w:ascii="Symbol" w:hAnsi="Symbol"/>
      </w:rPr>
    </w:lvl>
  </w:abstractNum>
  <w:num w:numId="1">
    <w:abstractNumId w:val="0"/>
  </w:num>
  <w:num w:numId="2">
    <w:abstractNumId w:val="4"/>
  </w:num>
  <w:num w:numId="3">
    <w:abstractNumId w:val="5"/>
  </w:num>
  <w:num w:numId="4">
    <w:abstractNumId w:val="2"/>
  </w:num>
  <w:num w:numId="5">
    <w:abstractNumId w:val="3"/>
  </w:num>
  <w:num w:numId="6">
    <w:abstractNumId w:val="1"/>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footnotePr>
    <w:footnote w:id="0"/>
    <w:footnote w:id="1"/>
  </w:footnotePr>
  <w:endnotePr>
    <w:endnote w:id="0"/>
    <w:endnote w:id="1"/>
  </w:endnotePr>
  <w:compat>
    <w:compatSetting w:name="compatibilityMode" w:uri="http://schemas.microsoft.com/office/word" w:val="12"/>
    <w:compatSetting w:name="overrideTableStyleFontSizeAndJustification" w:uri="http://schemas.microsoft.com/office/word" w:val="1"/>
  </w:compat>
  <w:rsids>
    <w:rsidRoot w:val="00000000"/>
    <w:rsid w:val="362154E2"/>
    <w:rsid w:val="7D060E0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uiPriority="99"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uiPriority="99" w:semiHidden="0" w:name="Normal Indent"/>
    <w:lsdException w:uiPriority="99" w:name="footnote text"/>
    <w:lsdException w:uiPriority="99" w:name="annotation text"/>
    <w:lsdException w:qFormat="1"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iPriority="99"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7"/>
    <w:qFormat/>
    <w:uiPriority w:val="9"/>
    <w:pPr>
      <w:keepNext/>
      <w:keepLines/>
      <w:spacing w:before="480"/>
      <w:outlineLvl w:val="0"/>
    </w:pPr>
    <w:rPr>
      <w:rFonts w:asciiTheme="majorHAnsi" w:hAnsiTheme="majorHAnsi" w:eastAsiaTheme="majorEastAsia" w:cstheme="majorBidi"/>
      <w:b/>
      <w:bCs/>
      <w:color w:val="366091" w:themeColor="accent1" w:themeShade="BF"/>
      <w:sz w:val="28"/>
      <w:szCs w:val="28"/>
    </w:rPr>
  </w:style>
  <w:style w:type="paragraph" w:styleId="3">
    <w:name w:val="heading 2"/>
    <w:basedOn w:val="1"/>
    <w:next w:val="1"/>
    <w:link w:val="18"/>
    <w:unhideWhenUsed/>
    <w:qFormat/>
    <w:uiPriority w:val="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4">
    <w:name w:val="heading 3"/>
    <w:basedOn w:val="1"/>
    <w:next w:val="1"/>
    <w:link w:val="19"/>
    <w:unhideWhenUsed/>
    <w:qFormat/>
    <w:uiPriority w:val="9"/>
    <w:pPr>
      <w:keepNext/>
      <w:keepLines/>
      <w:spacing w:before="200"/>
      <w:outlineLvl w:val="2"/>
    </w:pPr>
    <w:rPr>
      <w:rFonts w:asciiTheme="majorHAnsi" w:hAnsiTheme="majorHAnsi" w:eastAsiaTheme="majorEastAsia" w:cstheme="majorBidi"/>
      <w:b/>
      <w:bCs/>
      <w:color w:val="4F81BD" w:themeColor="accent1"/>
    </w:rPr>
  </w:style>
  <w:style w:type="paragraph" w:styleId="5">
    <w:name w:val="heading 4"/>
    <w:basedOn w:val="1"/>
    <w:next w:val="1"/>
    <w:link w:val="20"/>
    <w:unhideWhenUsed/>
    <w:qFormat/>
    <w:uiPriority w:val="9"/>
    <w:pPr>
      <w:keepNext/>
      <w:keepLines/>
      <w:spacing w:before="200"/>
      <w:outlineLvl w:val="3"/>
    </w:pPr>
    <w:rPr>
      <w:rFonts w:asciiTheme="majorHAnsi" w:hAnsiTheme="majorHAnsi" w:eastAsiaTheme="majorEastAsia" w:cstheme="majorBidi"/>
      <w:b/>
      <w:bCs/>
      <w:i/>
      <w:iCs/>
      <w:color w:val="4F81BD" w:themeColor="accent1"/>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character" w:styleId="8">
    <w:name w:val="Emphasis"/>
    <w:basedOn w:val="6"/>
    <w:qFormat/>
    <w:uiPriority w:val="20"/>
    <w:rPr>
      <w:i/>
      <w:iCs/>
    </w:rPr>
  </w:style>
  <w:style w:type="character" w:styleId="9">
    <w:name w:val="Hyperlink"/>
    <w:basedOn w:val="6"/>
    <w:unhideWhenUsed/>
    <w:qFormat/>
    <w:uiPriority w:val="99"/>
    <w:rPr>
      <w:color w:val="0000FF" w:themeColor="hyperlink"/>
      <w:u w:val="single"/>
    </w:rPr>
  </w:style>
  <w:style w:type="paragraph" w:styleId="10">
    <w:name w:val="Normal Indent"/>
    <w:basedOn w:val="1"/>
    <w:unhideWhenUsed/>
    <w:uiPriority w:val="99"/>
    <w:pPr>
      <w:ind w:left="720"/>
    </w:pPr>
  </w:style>
  <w:style w:type="paragraph" w:styleId="11">
    <w:name w:val="caption"/>
    <w:basedOn w:val="1"/>
    <w:next w:val="1"/>
    <w:semiHidden/>
    <w:unhideWhenUsed/>
    <w:qFormat/>
    <w:uiPriority w:val="35"/>
    <w:pPr>
      <w:spacing w:line="240" w:lineRule="auto"/>
    </w:pPr>
    <w:rPr>
      <w:b/>
      <w:bCs/>
      <w:color w:val="4F81BD" w:themeColor="accent1"/>
      <w:sz w:val="18"/>
      <w:szCs w:val="18"/>
    </w:rPr>
  </w:style>
  <w:style w:type="paragraph" w:styleId="12">
    <w:name w:val="header"/>
    <w:basedOn w:val="1"/>
    <w:link w:val="16"/>
    <w:unhideWhenUsed/>
    <w:qFormat/>
    <w:uiPriority w:val="99"/>
    <w:pPr>
      <w:tabs>
        <w:tab w:val="center" w:pos="4680"/>
        <w:tab w:val="right" w:pos="9360"/>
      </w:tabs>
    </w:pPr>
  </w:style>
  <w:style w:type="paragraph" w:styleId="13">
    <w:name w:val="Title"/>
    <w:basedOn w:val="1"/>
    <w:next w:val="1"/>
    <w:link w:val="22"/>
    <w:qFormat/>
    <w:uiPriority w:val="10"/>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paragraph" w:styleId="14">
    <w:name w:val="Subtitle"/>
    <w:basedOn w:val="1"/>
    <w:next w:val="1"/>
    <w:link w:val="21"/>
    <w:qFormat/>
    <w:uiPriority w:val="11"/>
    <w:pPr>
      <w:ind w:left="86"/>
    </w:pPr>
    <w:rPr>
      <w:rFonts w:asciiTheme="majorHAnsi" w:hAnsiTheme="majorHAnsi" w:eastAsiaTheme="majorEastAsia" w:cstheme="majorBidi"/>
      <w:i/>
      <w:iCs/>
      <w:color w:val="4F81BD" w:themeColor="accent1"/>
      <w:spacing w:val="15"/>
      <w:sz w:val="24"/>
      <w:szCs w:val="24"/>
    </w:rPr>
  </w:style>
  <w:style w:type="table" w:styleId="15">
    <w:name w:val="Table Grid"/>
    <w:basedOn w:val="7"/>
    <w:qFormat/>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6">
    <w:name w:val="Header Char"/>
    <w:basedOn w:val="6"/>
    <w:link w:val="12"/>
    <w:qFormat/>
    <w:uiPriority w:val="99"/>
  </w:style>
  <w:style w:type="character" w:customStyle="1" w:styleId="17">
    <w:name w:val="Heading 1 Char"/>
    <w:basedOn w:val="6"/>
    <w:link w:val="2"/>
    <w:qFormat/>
    <w:uiPriority w:val="9"/>
    <w:rPr>
      <w:rFonts w:asciiTheme="majorHAnsi" w:hAnsiTheme="majorHAnsi" w:eastAsiaTheme="majorEastAsia" w:cstheme="majorBidi"/>
      <w:b/>
      <w:bCs/>
      <w:color w:val="366091" w:themeColor="accent1" w:themeShade="BF"/>
      <w:sz w:val="28"/>
      <w:szCs w:val="28"/>
    </w:rPr>
  </w:style>
  <w:style w:type="character" w:customStyle="1" w:styleId="18">
    <w:name w:val="Heading 2 Char"/>
    <w:basedOn w:val="6"/>
    <w:link w:val="3"/>
    <w:uiPriority w:val="9"/>
    <w:rPr>
      <w:rFonts w:asciiTheme="majorHAnsi" w:hAnsiTheme="majorHAnsi" w:eastAsiaTheme="majorEastAsia" w:cstheme="majorBidi"/>
      <w:b/>
      <w:bCs/>
      <w:color w:val="4F81BD" w:themeColor="accent1"/>
      <w:sz w:val="26"/>
      <w:szCs w:val="26"/>
    </w:rPr>
  </w:style>
  <w:style w:type="character" w:customStyle="1" w:styleId="19">
    <w:name w:val="Heading 3 Char"/>
    <w:basedOn w:val="6"/>
    <w:link w:val="4"/>
    <w:qFormat/>
    <w:uiPriority w:val="9"/>
    <w:rPr>
      <w:rFonts w:asciiTheme="majorHAnsi" w:hAnsiTheme="majorHAnsi" w:eastAsiaTheme="majorEastAsia" w:cstheme="majorBidi"/>
      <w:b/>
      <w:bCs/>
      <w:color w:val="4F81BD" w:themeColor="accent1"/>
    </w:rPr>
  </w:style>
  <w:style w:type="character" w:customStyle="1" w:styleId="20">
    <w:name w:val="Heading 4 Char"/>
    <w:basedOn w:val="6"/>
    <w:link w:val="5"/>
    <w:qFormat/>
    <w:uiPriority w:val="9"/>
    <w:rPr>
      <w:rFonts w:asciiTheme="majorHAnsi" w:hAnsiTheme="majorHAnsi" w:eastAsiaTheme="majorEastAsia" w:cstheme="majorBidi"/>
      <w:b/>
      <w:bCs/>
      <w:i/>
      <w:iCs/>
      <w:color w:val="4F81BD" w:themeColor="accent1"/>
    </w:rPr>
  </w:style>
  <w:style w:type="character" w:customStyle="1" w:styleId="21">
    <w:name w:val="Subtitle Char"/>
    <w:basedOn w:val="6"/>
    <w:link w:val="14"/>
    <w:uiPriority w:val="11"/>
    <w:rPr>
      <w:rFonts w:asciiTheme="majorHAnsi" w:hAnsiTheme="majorHAnsi" w:eastAsiaTheme="majorEastAsia" w:cstheme="majorBidi"/>
      <w:i/>
      <w:iCs/>
      <w:color w:val="4F81BD" w:themeColor="accent1"/>
      <w:spacing w:val="15"/>
      <w:sz w:val="24"/>
      <w:szCs w:val="24"/>
    </w:rPr>
  </w:style>
  <w:style w:type="character" w:customStyle="1" w:styleId="22">
    <w:name w:val="Title Char"/>
    <w:basedOn w:val="6"/>
    <w:link w:val="13"/>
    <w:qFormat/>
    <w:uiPriority w:val="10"/>
    <w:rPr>
      <w:rFonts w:asciiTheme="majorHAnsi" w:hAnsiTheme="majorHAnsi" w:eastAsiaTheme="majorEastAsia" w:cstheme="majorBidi"/>
      <w:color w:val="17365D" w:themeColor="text2" w:themeShade="BF"/>
      <w:spacing w:val="5"/>
      <w:kern w:val="28"/>
      <w:sz w:val="52"/>
      <w:szCs w:val="5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16</Pages>
  <TotalTime>4</TotalTime>
  <ScaleCrop>false</ScaleCrop>
  <LinksUpToDate>false</LinksUpToDate>
  <Application>WPS Office_12.2.0.18283_F1E327BC-269C-435d-A152-05C5408002CA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2024-09-11T19:52:00Z</dcterms:created>
  <dc:creator>777</dc:creator>
  <cp:lastModifiedBy>Зарема Аслануко�</cp:lastModifiedBy>
  <cp:lastPrinted>2024-09-11T19:56:00Z</cp:lastPrinted>
  <dcterms:modified xsi:type="dcterms:W3CDTF">2024-09-30T19:33:43Z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1049-12.2.0.18283</vt:lpwstr>
  </property>
  <property fmtid="{D5CDD505-2E9C-101B-9397-08002B2CF9AE}" pid="3" name="ICV">
    <vt:lpwstr>E72C0259898749CE96DA31474D1A766B_12</vt:lpwstr>
  </property>
</Properties>
</file>