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5D" w:rsidRPr="009F5166" w:rsidRDefault="00860F5D" w:rsidP="009F5166">
      <w:pPr>
        <w:pStyle w:val="Default"/>
        <w:jc w:val="center"/>
        <w:rPr>
          <w:b/>
          <w:sz w:val="28"/>
          <w:szCs w:val="28"/>
        </w:rPr>
      </w:pPr>
    </w:p>
    <w:p w:rsidR="00860F5D" w:rsidRPr="009F5166" w:rsidRDefault="00BD03F9" w:rsidP="009F5166">
      <w:pPr>
        <w:pStyle w:val="Default"/>
        <w:jc w:val="center"/>
        <w:rPr>
          <w:b/>
          <w:sz w:val="28"/>
          <w:szCs w:val="28"/>
        </w:rPr>
      </w:pPr>
      <w:r w:rsidRPr="009F5166">
        <w:rPr>
          <w:noProof/>
          <w:sz w:val="28"/>
          <w:szCs w:val="28"/>
        </w:rPr>
        <w:drawing>
          <wp:inline distT="0" distB="0" distL="0" distR="0" wp14:anchorId="7D4290BD" wp14:editId="7DB795AC">
            <wp:extent cx="5598695" cy="74702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600269" cy="74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5D" w:rsidRPr="009F5166" w:rsidRDefault="00860F5D">
      <w:pPr>
        <w:pStyle w:val="Default"/>
        <w:rPr>
          <w:b/>
          <w:sz w:val="28"/>
          <w:szCs w:val="28"/>
        </w:rPr>
      </w:pPr>
    </w:p>
    <w:p w:rsidR="009F5166" w:rsidRPr="009F5166" w:rsidRDefault="00BD03F9">
      <w:pPr>
        <w:pStyle w:val="Default"/>
        <w:rPr>
          <w:b/>
          <w:sz w:val="28"/>
          <w:szCs w:val="28"/>
        </w:rPr>
      </w:pPr>
      <w:r w:rsidRPr="009F5166">
        <w:rPr>
          <w:b/>
          <w:sz w:val="28"/>
          <w:szCs w:val="28"/>
        </w:rPr>
        <w:t xml:space="preserve">                                                                </w:t>
      </w:r>
    </w:p>
    <w:p w:rsidR="009F5166" w:rsidRPr="009F5166" w:rsidRDefault="009F5166">
      <w:pPr>
        <w:pStyle w:val="Default"/>
        <w:rPr>
          <w:b/>
          <w:sz w:val="28"/>
          <w:szCs w:val="28"/>
        </w:rPr>
      </w:pPr>
    </w:p>
    <w:p w:rsidR="009F5166" w:rsidRPr="009F5166" w:rsidRDefault="009F5166">
      <w:pPr>
        <w:pStyle w:val="Default"/>
        <w:rPr>
          <w:b/>
          <w:sz w:val="28"/>
          <w:szCs w:val="28"/>
        </w:rPr>
      </w:pPr>
    </w:p>
    <w:p w:rsidR="009F5166" w:rsidRPr="009F5166" w:rsidRDefault="009F5166">
      <w:pPr>
        <w:pStyle w:val="Default"/>
        <w:rPr>
          <w:b/>
          <w:sz w:val="28"/>
          <w:szCs w:val="28"/>
        </w:rPr>
      </w:pPr>
    </w:p>
    <w:p w:rsidR="009F5166" w:rsidRPr="009F5166" w:rsidRDefault="009F5166">
      <w:pPr>
        <w:pStyle w:val="Default"/>
        <w:rPr>
          <w:b/>
          <w:sz w:val="28"/>
          <w:szCs w:val="28"/>
        </w:rPr>
      </w:pPr>
    </w:p>
    <w:p w:rsidR="00860F5D" w:rsidRPr="009F5166" w:rsidRDefault="00BD03F9">
      <w:pPr>
        <w:pStyle w:val="Default"/>
        <w:rPr>
          <w:b/>
          <w:sz w:val="28"/>
          <w:szCs w:val="28"/>
        </w:rPr>
      </w:pPr>
      <w:r w:rsidRPr="009F5166">
        <w:rPr>
          <w:b/>
          <w:sz w:val="28"/>
          <w:szCs w:val="28"/>
        </w:rPr>
        <w:t xml:space="preserve"> Пояснительная записка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Исследовательская деятельность являе</w:t>
      </w:r>
      <w:r w:rsidRPr="009F5166">
        <w:rPr>
          <w:sz w:val="28"/>
          <w:szCs w:val="28"/>
        </w:rPr>
        <w:t>тся средством освоения действительности и его главные цели – установление истины, развитие умения работать с информацией, формирование исследовательского стиля мышления. Особенно это актуально для обучающихся 10-15 лет, поскольку в этом возрасте происходит</w:t>
      </w:r>
      <w:r w:rsidRPr="009F5166">
        <w:rPr>
          <w:sz w:val="28"/>
          <w:szCs w:val="28"/>
        </w:rPr>
        <w:t xml:space="preserve"> развитие главных познавательных особенностей развивающейся личности. Результатом этой деятельности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является формирование познавательных мотивов, исследовательских умений, субъективно новых для обучающихся знаний и способов деятельности. Данная программа </w:t>
      </w:r>
      <w:r w:rsidRPr="009F5166">
        <w:rPr>
          <w:sz w:val="28"/>
          <w:szCs w:val="28"/>
        </w:rPr>
        <w:t>позволяет обучающимся ознакомиться с методикой организации и проведения экспериментальн</w:t>
      </w:r>
      <w:proofErr w:type="gramStart"/>
      <w:r w:rsidRPr="009F5166">
        <w:rPr>
          <w:sz w:val="28"/>
          <w:szCs w:val="28"/>
        </w:rPr>
        <w:t>о-</w:t>
      </w:r>
      <w:proofErr w:type="gramEnd"/>
      <w:r w:rsidRPr="009F5166">
        <w:rPr>
          <w:sz w:val="28"/>
          <w:szCs w:val="28"/>
        </w:rPr>
        <w:t xml:space="preserve"> 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</w:t>
      </w:r>
      <w:r w:rsidRPr="009F5166">
        <w:rPr>
          <w:sz w:val="28"/>
          <w:szCs w:val="28"/>
        </w:rPr>
        <w:t>рамки школьной программы, расширить целостное представление о данной науке. Экспериментальная деятельность будет способствовать развитию у учащихся умения самостоятельно работать, думать, экспериментировать в условиях школьной лаборатории, а также совершен</w:t>
      </w:r>
      <w:r w:rsidRPr="009F5166">
        <w:rPr>
          <w:sz w:val="28"/>
          <w:szCs w:val="28"/>
        </w:rPr>
        <w:t xml:space="preserve">ствовать навыки аргументации собственной позиции по </w:t>
      </w:r>
      <w:proofErr w:type="spellStart"/>
      <w:r w:rsidRPr="009F5166">
        <w:rPr>
          <w:sz w:val="28"/>
          <w:szCs w:val="28"/>
        </w:rPr>
        <w:t>определѐнным</w:t>
      </w:r>
      <w:proofErr w:type="spellEnd"/>
      <w:r w:rsidRPr="009F5166">
        <w:rPr>
          <w:sz w:val="28"/>
          <w:szCs w:val="28"/>
        </w:rPr>
        <w:t xml:space="preserve"> вопросам. Содержание программы соответствует познавательным возможностям школьников.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Рабочая программа курса «Физика вокруг нас» предназначена для реализации естественно-научного направления</w:t>
      </w:r>
      <w:r w:rsidRPr="009F5166">
        <w:rPr>
          <w:sz w:val="28"/>
          <w:szCs w:val="28"/>
        </w:rPr>
        <w:t xml:space="preserve"> внеурочной деятельности в соответствии с Федеральным государственным образовательным стандартом основного общего образования, основной образовательной программой основного общего образования МКОУ «СОШ </w:t>
      </w:r>
      <w:proofErr w:type="spellStart"/>
      <w:r w:rsidRPr="009F5166">
        <w:rPr>
          <w:sz w:val="28"/>
          <w:szCs w:val="28"/>
        </w:rPr>
        <w:t>а</w:t>
      </w:r>
      <w:proofErr w:type="gramStart"/>
      <w:r w:rsidRPr="009F5166">
        <w:rPr>
          <w:sz w:val="28"/>
          <w:szCs w:val="28"/>
        </w:rPr>
        <w:t>.Х</w:t>
      </w:r>
      <w:proofErr w:type="gramEnd"/>
      <w:r w:rsidRPr="009F5166">
        <w:rPr>
          <w:sz w:val="28"/>
          <w:szCs w:val="28"/>
        </w:rPr>
        <w:t>умара</w:t>
      </w:r>
      <w:proofErr w:type="spellEnd"/>
      <w:r w:rsidRPr="009F5166">
        <w:rPr>
          <w:sz w:val="28"/>
          <w:szCs w:val="28"/>
        </w:rPr>
        <w:t xml:space="preserve">» Программа составлена с </w:t>
      </w:r>
      <w:proofErr w:type="spellStart"/>
      <w:r w:rsidRPr="009F5166">
        <w:rPr>
          <w:sz w:val="28"/>
          <w:szCs w:val="28"/>
        </w:rPr>
        <w:t>учѐтом</w:t>
      </w:r>
      <w:proofErr w:type="spellEnd"/>
      <w:r w:rsidRPr="009F5166">
        <w:rPr>
          <w:sz w:val="28"/>
          <w:szCs w:val="28"/>
        </w:rPr>
        <w:t xml:space="preserve"> использования </w:t>
      </w:r>
      <w:r w:rsidRPr="009F5166">
        <w:rPr>
          <w:sz w:val="28"/>
          <w:szCs w:val="28"/>
        </w:rPr>
        <w:t xml:space="preserve">оборудования центра «ТОЧКА РОСТА» 7-9 классы/Министерство просвещения Российской Федерации/, 2021г.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Цель: </w:t>
      </w:r>
      <w:r w:rsidRPr="009F5166">
        <w:rPr>
          <w:sz w:val="28"/>
          <w:szCs w:val="28"/>
        </w:rPr>
        <w:t>развить у обучающихся стремление к дальнейшему самоопределению, интеллектуальной, научной и практической самостоятельности, познавательной активности</w:t>
      </w:r>
      <w:r w:rsidRPr="009F5166">
        <w:rPr>
          <w:sz w:val="28"/>
          <w:szCs w:val="28"/>
        </w:rPr>
        <w:t xml:space="preserve">; создание условий для успешного освоения </w:t>
      </w:r>
      <w:proofErr w:type="gramStart"/>
      <w:r w:rsidRPr="009F5166">
        <w:rPr>
          <w:sz w:val="28"/>
          <w:szCs w:val="28"/>
        </w:rPr>
        <w:t>обучающимися</w:t>
      </w:r>
      <w:proofErr w:type="gramEnd"/>
      <w:r w:rsidRPr="009F5166">
        <w:rPr>
          <w:sz w:val="28"/>
          <w:szCs w:val="28"/>
        </w:rPr>
        <w:t xml:space="preserve"> основ исследовательской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деятельности. </w:t>
      </w:r>
    </w:p>
    <w:p w:rsidR="00860F5D" w:rsidRPr="009F5166" w:rsidRDefault="00860F5D">
      <w:pPr>
        <w:rPr>
          <w:sz w:val="28"/>
          <w:szCs w:val="28"/>
        </w:rPr>
        <w:sectPr w:rsidR="00860F5D" w:rsidRPr="009F5166">
          <w:pgSz w:w="12240" w:h="16340"/>
          <w:pgMar w:top="1554" w:right="267" w:bottom="1124" w:left="1204" w:header="720" w:footer="720" w:gutter="0"/>
          <w:cols w:space="720"/>
        </w:sect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lastRenderedPageBreak/>
        <w:t xml:space="preserve">Задачи курса: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видам деятельности;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школьники сталкиваются в повседневной жизни;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различным которыми </w:t>
      </w:r>
    </w:p>
    <w:p w:rsidR="00860F5D" w:rsidRPr="009F5166" w:rsidRDefault="00860F5D">
      <w:pPr>
        <w:rPr>
          <w:sz w:val="28"/>
          <w:szCs w:val="28"/>
        </w:rPr>
        <w:sectPr w:rsidR="00860F5D" w:rsidRPr="009F5166">
          <w:type w:val="continuous"/>
          <w:pgSz w:w="12240" w:h="16340"/>
          <w:pgMar w:top="1554" w:right="267" w:bottom="1124" w:left="1204" w:header="720" w:footer="720" w:gutter="0"/>
          <w:cols w:space="720"/>
        </w:sect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>учебных действий в урочное время;</w:t>
      </w:r>
      <w:r w:rsidRPr="009F5166">
        <w:rPr>
          <w:sz w:val="28"/>
          <w:szCs w:val="28"/>
        </w:rPr>
        <w:t xml:space="preserve">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gramStart"/>
      <w:r w:rsidRPr="009F5166">
        <w:rPr>
          <w:sz w:val="28"/>
          <w:szCs w:val="28"/>
        </w:rPr>
        <w:t>о</w:t>
      </w:r>
      <w:proofErr w:type="gramEnd"/>
      <w:r w:rsidRPr="009F5166">
        <w:rPr>
          <w:sz w:val="28"/>
          <w:szCs w:val="28"/>
        </w:rPr>
        <w:t xml:space="preserve"> </w:t>
      </w:r>
      <w:proofErr w:type="gramStart"/>
      <w:r w:rsidRPr="009F5166">
        <w:rPr>
          <w:sz w:val="28"/>
          <w:szCs w:val="28"/>
        </w:rPr>
        <w:t>труда</w:t>
      </w:r>
      <w:proofErr w:type="gramEnd"/>
      <w:r w:rsidRPr="009F5166">
        <w:rPr>
          <w:sz w:val="28"/>
          <w:szCs w:val="28"/>
        </w:rPr>
        <w:t xml:space="preserve">, работы со словарями и энциклопедиями;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универсальных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применимости.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общения с социумом.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границ их явлений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природы, свойств вещества, решения физических задач;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spellStart"/>
      <w:r w:rsidRPr="009F5166">
        <w:rPr>
          <w:sz w:val="28"/>
          <w:szCs w:val="28"/>
        </w:rPr>
        <w:t>ия</w:t>
      </w:r>
      <w:proofErr w:type="spellEnd"/>
      <w:r w:rsidRPr="009F5166">
        <w:rPr>
          <w:sz w:val="28"/>
          <w:szCs w:val="28"/>
        </w:rPr>
        <w:t xml:space="preserve"> и оценки новой информации физического содержания, использования современных инф</w:t>
      </w:r>
      <w:r w:rsidRPr="009F5166">
        <w:rPr>
          <w:sz w:val="28"/>
          <w:szCs w:val="28"/>
        </w:rPr>
        <w:t xml:space="preserve">ормационных технологий;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жизненных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задач; </w:t>
      </w:r>
    </w:p>
    <w:p w:rsidR="00860F5D" w:rsidRPr="009F5166" w:rsidRDefault="00BD03F9">
      <w:pPr>
        <w:pStyle w:val="Default"/>
        <w:pageBreakBefore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аналитическую, поисковую;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spellStart"/>
      <w:r w:rsidRPr="009F5166">
        <w:rPr>
          <w:sz w:val="28"/>
          <w:szCs w:val="28"/>
        </w:rPr>
        <w:t>ескую</w:t>
      </w:r>
      <w:proofErr w:type="spellEnd"/>
      <w:r w:rsidRPr="009F5166">
        <w:rPr>
          <w:sz w:val="28"/>
          <w:szCs w:val="28"/>
        </w:rPr>
        <w:t xml:space="preserve">, практическую,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учебной работы; информации,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ценности науки для удовлетворения бытовых, производственных и культурных потребностей человека.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Образовательные технологии, используемые при реализации рабочей программы: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rFonts w:ascii="Wingdings" w:hAnsi="Wingdings"/>
          <w:sz w:val="28"/>
          <w:szCs w:val="28"/>
        </w:rPr>
        <w:t></w:t>
      </w:r>
      <w:r w:rsidRPr="009F5166">
        <w:rPr>
          <w:rFonts w:ascii="Wingdings" w:hAnsi="Wingdings"/>
          <w:sz w:val="28"/>
          <w:szCs w:val="28"/>
        </w:rPr>
        <w:t></w:t>
      </w:r>
      <w:r w:rsidRPr="009F5166">
        <w:rPr>
          <w:sz w:val="28"/>
          <w:szCs w:val="28"/>
        </w:rPr>
        <w:t xml:space="preserve">Информационно – коммуникационная технология.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rFonts w:ascii="Wingdings" w:hAnsi="Wingdings"/>
          <w:sz w:val="28"/>
          <w:szCs w:val="28"/>
        </w:rPr>
        <w:t></w:t>
      </w:r>
      <w:r w:rsidRPr="009F5166">
        <w:rPr>
          <w:rFonts w:ascii="Wingdings" w:hAnsi="Wingdings"/>
          <w:sz w:val="28"/>
          <w:szCs w:val="28"/>
        </w:rPr>
        <w:t></w:t>
      </w:r>
      <w:r w:rsidRPr="009F5166">
        <w:rPr>
          <w:sz w:val="28"/>
          <w:szCs w:val="28"/>
        </w:rPr>
        <w:t xml:space="preserve">Технология адаптивного обучения (обучение приемам самостоятельной работы, самоконтроля, исследовательской деятельности)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rFonts w:ascii="Wingdings" w:hAnsi="Wingdings"/>
          <w:sz w:val="28"/>
          <w:szCs w:val="28"/>
        </w:rPr>
        <w:t></w:t>
      </w:r>
      <w:r w:rsidRPr="009F5166">
        <w:rPr>
          <w:rFonts w:ascii="Wingdings" w:hAnsi="Wingdings"/>
          <w:sz w:val="28"/>
          <w:szCs w:val="28"/>
        </w:rPr>
        <w:t></w:t>
      </w:r>
      <w:r w:rsidRPr="009F5166">
        <w:rPr>
          <w:sz w:val="28"/>
          <w:szCs w:val="28"/>
        </w:rPr>
        <w:t>Проектн</w:t>
      </w:r>
      <w:r w:rsidRPr="009F5166">
        <w:rPr>
          <w:sz w:val="28"/>
          <w:szCs w:val="28"/>
        </w:rPr>
        <w:t xml:space="preserve">ая технология;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rFonts w:ascii="Wingdings" w:hAnsi="Wingdings"/>
          <w:sz w:val="28"/>
          <w:szCs w:val="28"/>
        </w:rPr>
        <w:t></w:t>
      </w:r>
      <w:r w:rsidRPr="009F5166">
        <w:rPr>
          <w:rFonts w:ascii="Wingdings" w:hAnsi="Wingdings"/>
          <w:sz w:val="28"/>
          <w:szCs w:val="28"/>
        </w:rPr>
        <w:t></w:t>
      </w:r>
      <w:r w:rsidRPr="009F5166">
        <w:rPr>
          <w:sz w:val="28"/>
          <w:szCs w:val="28"/>
        </w:rPr>
        <w:t xml:space="preserve">Технология проблемного обучения;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rFonts w:ascii="Wingdings" w:hAnsi="Wingdings"/>
          <w:sz w:val="28"/>
          <w:szCs w:val="28"/>
        </w:rPr>
        <w:t></w:t>
      </w:r>
      <w:r w:rsidRPr="009F5166">
        <w:rPr>
          <w:rFonts w:ascii="Wingdings" w:hAnsi="Wingdings"/>
          <w:sz w:val="28"/>
          <w:szCs w:val="28"/>
        </w:rPr>
        <w:t></w:t>
      </w:r>
      <w:proofErr w:type="spellStart"/>
      <w:r w:rsidRPr="009F5166">
        <w:rPr>
          <w:sz w:val="28"/>
          <w:szCs w:val="28"/>
        </w:rPr>
        <w:t>Здоровьесберегающие</w:t>
      </w:r>
      <w:proofErr w:type="spellEnd"/>
      <w:r w:rsidRPr="009F5166">
        <w:rPr>
          <w:sz w:val="28"/>
          <w:szCs w:val="28"/>
        </w:rPr>
        <w:t xml:space="preserve"> технологии; </w:t>
      </w:r>
    </w:p>
    <w:p w:rsidR="00860F5D" w:rsidRPr="009F5166" w:rsidRDefault="00860F5D">
      <w:pPr>
        <w:pStyle w:val="Default"/>
        <w:rPr>
          <w:sz w:val="28"/>
          <w:szCs w:val="28"/>
        </w:r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Личностные результаты: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spellStart"/>
      <w:r w:rsidRPr="009F5166">
        <w:rPr>
          <w:sz w:val="28"/>
          <w:szCs w:val="28"/>
        </w:rPr>
        <w:t>оятельную</w:t>
      </w:r>
      <w:proofErr w:type="spellEnd"/>
      <w:r w:rsidRPr="009F5166">
        <w:rPr>
          <w:sz w:val="28"/>
          <w:szCs w:val="28"/>
        </w:rPr>
        <w:t xml:space="preserve"> деятельность;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spellStart"/>
      <w:r w:rsidRPr="009F5166">
        <w:rPr>
          <w:i/>
          <w:sz w:val="28"/>
          <w:szCs w:val="28"/>
        </w:rPr>
        <w:t>Метапредметные</w:t>
      </w:r>
      <w:proofErr w:type="spellEnd"/>
      <w:r w:rsidRPr="009F5166">
        <w:rPr>
          <w:i/>
          <w:sz w:val="28"/>
          <w:szCs w:val="28"/>
        </w:rPr>
        <w:t xml:space="preserve"> результаты </w:t>
      </w:r>
      <w:r w:rsidRPr="009F5166">
        <w:rPr>
          <w:sz w:val="28"/>
          <w:szCs w:val="28"/>
        </w:rPr>
        <w:t xml:space="preserve">характеризуют уровень </w:t>
      </w:r>
      <w:proofErr w:type="spellStart"/>
      <w:r w:rsidRPr="009F5166">
        <w:rPr>
          <w:sz w:val="28"/>
          <w:szCs w:val="28"/>
        </w:rPr>
        <w:t>сформированности</w:t>
      </w:r>
      <w:proofErr w:type="spellEnd"/>
      <w:r w:rsidRPr="009F5166">
        <w:rPr>
          <w:sz w:val="28"/>
          <w:szCs w:val="28"/>
        </w:rPr>
        <w:t xml:space="preserve"> универсальных способностей обучающихся, проявляющихся в познавательной и практической деятельности: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высоких результатов.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й, к достижению более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педагогом;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реализации, в том числе во внутреннем плане.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Предметные результаты: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использованием дополнительн</w:t>
      </w:r>
      <w:r w:rsidRPr="009F5166">
        <w:rPr>
          <w:sz w:val="28"/>
          <w:szCs w:val="28"/>
        </w:rPr>
        <w:t xml:space="preserve">ой литературы в открытом информационном пространстве, в </w:t>
      </w:r>
      <w:proofErr w:type="spellStart"/>
      <w:r w:rsidRPr="009F5166">
        <w:rPr>
          <w:sz w:val="28"/>
          <w:szCs w:val="28"/>
        </w:rPr>
        <w:t>т.ч</w:t>
      </w:r>
      <w:proofErr w:type="spellEnd"/>
      <w:r w:rsidRPr="009F5166">
        <w:rPr>
          <w:sz w:val="28"/>
          <w:szCs w:val="28"/>
        </w:rPr>
        <w:t xml:space="preserve">. контролируемом пространстве Интернет;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причинно-следственные связи. </w:t>
      </w:r>
    </w:p>
    <w:p w:rsidR="00860F5D" w:rsidRPr="009F5166" w:rsidRDefault="00BD03F9">
      <w:pPr>
        <w:pStyle w:val="Default"/>
        <w:pageBreakBefore/>
        <w:rPr>
          <w:sz w:val="28"/>
          <w:szCs w:val="28"/>
        </w:rPr>
      </w:pPr>
      <w:r w:rsidRPr="009F5166">
        <w:rPr>
          <w:b/>
          <w:sz w:val="28"/>
          <w:szCs w:val="28"/>
        </w:rPr>
        <w:lastRenderedPageBreak/>
        <w:t xml:space="preserve">Содержание курса 7 класс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Физика и физические методы изучения природы (3 часа)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Физика — наука о природе. Наблюдение и описани</w:t>
      </w:r>
      <w:r w:rsidRPr="009F5166">
        <w:rPr>
          <w:sz w:val="28"/>
          <w:szCs w:val="28"/>
        </w:rPr>
        <w:t xml:space="preserve">е физических явлений.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Физические приборы. Физические величины и их измерение. Погрешности измерений. Международная система единиц. Научный метод познания. Физический эксперимент и физическая теория. Наука и техника.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Молекулярная физика (2 часа)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Строение</w:t>
      </w:r>
      <w:r w:rsidRPr="009F5166">
        <w:rPr>
          <w:sz w:val="28"/>
          <w:szCs w:val="28"/>
        </w:rPr>
        <w:t xml:space="preserve"> вещества. Тепловое движение атомов и молекул. Диффузия. Взаимодействие частиц вещества. Модели строения газов, жидкостей и твердых тел и объяснение свойств вещества на основе этих моделей.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Механические явления (27 часов)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Механическое движение. Средняя с</w:t>
      </w:r>
      <w:r w:rsidRPr="009F5166">
        <w:rPr>
          <w:sz w:val="28"/>
          <w:szCs w:val="28"/>
        </w:rPr>
        <w:t xml:space="preserve">корость.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Масса тела. Плотность вещества. Методы измерения массы и плотности.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Взаимодействие тел. Сила. Правило сложения сил. Сила упругости. Методы измерения силы. Сила тяжести. Закон всемирного тяготения. Сила трения.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Давление. Атмосферное давление. Методы измерения давления. Закон Паскаля. Гидравлические машины. Закон Архимеда. Условие плавания тел.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Момент силы. Условия равновесия рычага. Центр тяжести тела. Условия равновесия тел.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Работа. Мощность. Кинетическая энер</w:t>
      </w:r>
      <w:r w:rsidRPr="009F5166">
        <w:rPr>
          <w:sz w:val="28"/>
          <w:szCs w:val="28"/>
        </w:rPr>
        <w:t xml:space="preserve">гия. Потенциальная энергия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взаимодействующих тел. Закон сохранения механической энергии. Простые механизмы. Коэффициент полезного действия. Методы измерения энергии, работы и мощности.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Обобщение материала (2 часа)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8 класс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Введение. (1 ч).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Проведение и</w:t>
      </w:r>
      <w:r w:rsidRPr="009F5166">
        <w:rPr>
          <w:sz w:val="28"/>
          <w:szCs w:val="28"/>
        </w:rPr>
        <w:t xml:space="preserve">нструктажа по технике безопасности в кабинете физики.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Демонстрация занимательных опытов из разных разделов физики. Викторина на знания и умения, полученные в прошлом учебном году.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Теплота основа жизни. </w:t>
      </w:r>
      <w:r w:rsidRPr="009F5166">
        <w:rPr>
          <w:sz w:val="28"/>
          <w:szCs w:val="28"/>
        </w:rPr>
        <w:t xml:space="preserve">(9ч).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Что холоднее? Понятие температура и градусник</w:t>
      </w:r>
      <w:r w:rsidRPr="009F5166">
        <w:rPr>
          <w:sz w:val="28"/>
          <w:szCs w:val="28"/>
        </w:rPr>
        <w:t xml:space="preserve">. История создания градусника. Изоляция тепла. Шуба греет! Загадки. Как согреется зимой.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Жилище эскимосов иглу. Рассказ учителя Назначение верхней одежды и принцип многослойности в одежде. Термос и его устройство. Изготовление самодельного термоса. Как со</w:t>
      </w:r>
      <w:r w:rsidRPr="009F5166">
        <w:rPr>
          <w:sz w:val="28"/>
          <w:szCs w:val="28"/>
        </w:rPr>
        <w:t xml:space="preserve">хранить тепло? холод? Зачем сковородке деревянная ручка?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Практические работы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Изучение холодных, теплых и горячих тел. Измерение температуры разных тел Изучение способов передачи тепла.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Изготовление самодельного термоса. Как сохранить тепло? Холод?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>Физи</w:t>
      </w:r>
      <w:r w:rsidRPr="009F5166">
        <w:rPr>
          <w:b/>
          <w:sz w:val="28"/>
          <w:szCs w:val="28"/>
        </w:rPr>
        <w:t xml:space="preserve">ка атмосферы (3ч.)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Состав атмосферы. Влажность воздуха. Образование тумана и облаков.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Возможность выпадения кислотных дождей. Образование ветра. Парниковый эффект и его пагубное влияние.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Демонстрации: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1. Строение атмосферы. </w:t>
      </w:r>
    </w:p>
    <w:p w:rsidR="00860F5D" w:rsidRPr="009F5166" w:rsidRDefault="00860F5D">
      <w:pPr>
        <w:pStyle w:val="Default"/>
        <w:rPr>
          <w:sz w:val="28"/>
          <w:szCs w:val="28"/>
        </w:rPr>
      </w:pPr>
    </w:p>
    <w:p w:rsidR="00860F5D" w:rsidRPr="009F5166" w:rsidRDefault="00860F5D">
      <w:pPr>
        <w:pStyle w:val="Default"/>
        <w:pageBreakBefore/>
        <w:rPr>
          <w:sz w:val="28"/>
          <w:szCs w:val="28"/>
        </w:r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2. Образование тумана при</w:t>
      </w:r>
      <w:r w:rsidRPr="009F5166">
        <w:rPr>
          <w:sz w:val="28"/>
          <w:szCs w:val="28"/>
        </w:rPr>
        <w:t xml:space="preserve"> охлаждении влажного воздуха.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3. Конденсация паров воды при охлаждении. Выпадение росы. </w:t>
      </w:r>
    </w:p>
    <w:p w:rsidR="00860F5D" w:rsidRPr="009F5166" w:rsidRDefault="00860F5D">
      <w:pPr>
        <w:pStyle w:val="Default"/>
        <w:rPr>
          <w:sz w:val="28"/>
          <w:szCs w:val="28"/>
        </w:r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Экспериментальные задачи: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1. Определение точки росы.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2. Наблюдение перехода ненасыщенных паров в </w:t>
      </w:r>
      <w:proofErr w:type="gramStart"/>
      <w:r w:rsidRPr="009F5166">
        <w:rPr>
          <w:sz w:val="28"/>
          <w:szCs w:val="28"/>
        </w:rPr>
        <w:t>насыщенные</w:t>
      </w:r>
      <w:proofErr w:type="gramEnd"/>
      <w:r w:rsidRPr="009F5166">
        <w:rPr>
          <w:sz w:val="28"/>
          <w:szCs w:val="28"/>
        </w:rPr>
        <w:t xml:space="preserve">. </w:t>
      </w:r>
    </w:p>
    <w:p w:rsidR="00860F5D" w:rsidRPr="009F5166" w:rsidRDefault="00860F5D">
      <w:pPr>
        <w:pStyle w:val="Default"/>
        <w:rPr>
          <w:sz w:val="28"/>
          <w:szCs w:val="28"/>
        </w:rPr>
      </w:pP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>Электричество повсюду</w:t>
      </w:r>
      <w:r w:rsidRPr="009F5166">
        <w:rPr>
          <w:sz w:val="28"/>
          <w:szCs w:val="28"/>
        </w:rPr>
        <w:t xml:space="preserve">. (7 ч).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Электричество на расческах. Осторожно статическое электричество. Есть ли польза статического электричества? Электричество в игрушках. Электричество в быту. Устройство гальванического элемента. Устройство батарейки.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Практические работы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Наблюдение электрос</w:t>
      </w:r>
      <w:r w:rsidRPr="009F5166">
        <w:rPr>
          <w:sz w:val="28"/>
          <w:szCs w:val="28"/>
        </w:rPr>
        <w:t xml:space="preserve">татики. Электричество на расческах. Изучение статического электричества.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Электричество в игрушках</w:t>
      </w:r>
      <w:proofErr w:type="gramStart"/>
      <w:r w:rsidRPr="009F5166">
        <w:rPr>
          <w:sz w:val="28"/>
          <w:szCs w:val="28"/>
        </w:rPr>
        <w:t xml:space="preserve"> И</w:t>
      </w:r>
      <w:proofErr w:type="gramEnd"/>
      <w:r w:rsidRPr="009F5166">
        <w:rPr>
          <w:sz w:val="28"/>
          <w:szCs w:val="28"/>
        </w:rPr>
        <w:t xml:space="preserve">зобретаем батарейку.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Магнетизм. </w:t>
      </w:r>
      <w:r w:rsidRPr="009F5166">
        <w:rPr>
          <w:sz w:val="28"/>
          <w:szCs w:val="28"/>
        </w:rPr>
        <w:t xml:space="preserve">(7 ч.)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Компас. Принцип работы. Ориентирование с помощью компаса. Магнит. Магниты полосовые, дуговые. Занимательные опыты с</w:t>
      </w:r>
      <w:r w:rsidRPr="009F5166">
        <w:rPr>
          <w:sz w:val="28"/>
          <w:szCs w:val="28"/>
        </w:rPr>
        <w:t xml:space="preserve"> магнитами. Магнитная руда. Магнитное поле Земли. Изготовление магнита.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Практические работы </w:t>
      </w:r>
      <w:r w:rsidRPr="009F5166">
        <w:rPr>
          <w:sz w:val="28"/>
          <w:szCs w:val="28"/>
        </w:rPr>
        <w:t xml:space="preserve">Ориентирование с помощью компаса Занимательные опыты с магнитами. Изготовление магнита.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>Световые явления</w:t>
      </w:r>
      <w:r w:rsidRPr="009F5166">
        <w:rPr>
          <w:sz w:val="28"/>
          <w:szCs w:val="28"/>
        </w:rPr>
        <w:t xml:space="preserve">. (10 ч).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Источники света. Устройство глаза. Просмотр вид</w:t>
      </w:r>
      <w:r w:rsidRPr="009F5166">
        <w:rPr>
          <w:sz w:val="28"/>
          <w:szCs w:val="28"/>
        </w:rPr>
        <w:t xml:space="preserve">еофильма. Понятие тени и полутени. Лунные и Солнечные затмения. Солнечные зайчики. Зазеркалье.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Иллюзии. Цвета компакт диска. Мыльный спектр. Радуга в природе и дома. Учим цвета радуги (Как</w:t>
      </w:r>
      <w:proofErr w:type="gramStart"/>
      <w:r w:rsidRPr="009F5166">
        <w:rPr>
          <w:sz w:val="28"/>
          <w:szCs w:val="28"/>
        </w:rPr>
        <w:t xml:space="preserve"> О</w:t>
      </w:r>
      <w:proofErr w:type="gramEnd"/>
      <w:r w:rsidRPr="009F5166">
        <w:rPr>
          <w:sz w:val="28"/>
          <w:szCs w:val="28"/>
        </w:rPr>
        <w:t>днажды Жак Звонарь Городской Сломал Фонарь). Как сломать луч? Как</w:t>
      </w:r>
      <w:r w:rsidRPr="009F5166">
        <w:rPr>
          <w:sz w:val="28"/>
          <w:szCs w:val="28"/>
        </w:rPr>
        <w:t xml:space="preserve"> зажечь огонь? Получение изображения с помощью линз. </w:t>
      </w:r>
      <w:r w:rsidRPr="009F5166">
        <w:rPr>
          <w:i/>
          <w:sz w:val="28"/>
          <w:szCs w:val="28"/>
        </w:rPr>
        <w:t xml:space="preserve">Практические работы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Театр теней Солнечные зайчики. Зазеркалье. Иллюзии. Как сломать луч?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Получение изображения с помощью плоских и сферических зеркал. Получение изображения с помощью линз.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9 класс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>КИ</w:t>
      </w:r>
      <w:r w:rsidRPr="009F5166">
        <w:rPr>
          <w:b/>
          <w:sz w:val="28"/>
          <w:szCs w:val="28"/>
        </w:rPr>
        <w:t xml:space="preserve">НЕМАТИКА (8 ЧАСОВ).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Способы описания механического движения. Система отсчета. Прямолинейное движение. Прямолинейное равномерное движение по плоскости. Перемещение и скорость при равномерном прямолинейном движении по плоскости. Относительность движения. Сл</w:t>
      </w:r>
      <w:r w:rsidRPr="009F5166">
        <w:rPr>
          <w:sz w:val="28"/>
          <w:szCs w:val="28"/>
        </w:rPr>
        <w:t xml:space="preserve">ожение движений. Принцип независимости движений.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Криволинейное движение. Движение тела, брошенного под углом к горизонту. Равномерное движение по окружности. Угловая скорость. Период и частота вращения. Скорость и ускорение при равномерном движении по окр</w:t>
      </w:r>
      <w:r w:rsidRPr="009F5166">
        <w:rPr>
          <w:sz w:val="28"/>
          <w:szCs w:val="28"/>
        </w:rPr>
        <w:t xml:space="preserve">ужности.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Изучение движения свободно падающего тела. Изучение движения по окружности.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pageBreakBefore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Определение скорости равномерного движения при использовании тренажера «беговая дорожка».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Ист</w:t>
      </w:r>
      <w:r w:rsidRPr="009F5166">
        <w:rPr>
          <w:sz w:val="28"/>
          <w:szCs w:val="28"/>
        </w:rPr>
        <w:t xml:space="preserve">орическая реконструкция опытов Галилея по определению ускорения свободного падения тел.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Принципы работы приборов для измерения скоростей и ускорений. Применение свободного падения для измерения реакции человека. Расчет траектории движения персонажей расск</w:t>
      </w:r>
      <w:r w:rsidRPr="009F5166">
        <w:rPr>
          <w:sz w:val="28"/>
          <w:szCs w:val="28"/>
        </w:rPr>
        <w:t xml:space="preserve">азов </w:t>
      </w:r>
      <w:proofErr w:type="spellStart"/>
      <w:r w:rsidRPr="009F5166">
        <w:rPr>
          <w:sz w:val="28"/>
          <w:szCs w:val="28"/>
        </w:rPr>
        <w:t>Р.Распэ</w:t>
      </w:r>
      <w:proofErr w:type="spellEnd"/>
      <w:r w:rsidRPr="009F5166">
        <w:rPr>
          <w:sz w:val="28"/>
          <w:szCs w:val="28"/>
        </w:rPr>
        <w:t xml:space="preserve">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ДИНАМИКА (9 ЧАСОВ).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Инерциальные системы отсчета. Сила. Законы Ньютона. Движение тела под действием нескольких сил. Движение системы связанных тел. Динамика равномерного движения материальной точки по окружности.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Классы сил. Закон всемирно</w:t>
      </w:r>
      <w:r w:rsidRPr="009F5166">
        <w:rPr>
          <w:sz w:val="28"/>
          <w:szCs w:val="28"/>
        </w:rPr>
        <w:t xml:space="preserve">го тяготения. Движение планет. Искусственные спутники. Солнечная система. История развития представлений о Вселенной. Строение и эволюция Вселенной.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Измерение массы тела с использованием векторного разложения силы.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Изучение кинематики и динамики равноускоренного движения Изучение трения скольжения.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Историческая реконструкция опытов Кулона и </w:t>
      </w:r>
      <w:proofErr w:type="spellStart"/>
      <w:r w:rsidRPr="009F5166">
        <w:rPr>
          <w:sz w:val="28"/>
          <w:szCs w:val="28"/>
        </w:rPr>
        <w:t>Амонтона</w:t>
      </w:r>
      <w:proofErr w:type="spellEnd"/>
      <w:r w:rsidRPr="009F5166">
        <w:rPr>
          <w:sz w:val="28"/>
          <w:szCs w:val="28"/>
        </w:rPr>
        <w:t xml:space="preserve"> по определению величины силы трения скольжения.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Первые искусстве</w:t>
      </w:r>
      <w:r w:rsidRPr="009F5166">
        <w:rPr>
          <w:sz w:val="28"/>
          <w:szCs w:val="28"/>
        </w:rPr>
        <w:t xml:space="preserve">нные спутники Земли.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Как отличаются механические процессы на Земле от механических процессов в космосе?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Тела Солнечной системы. Открытия на кончике пера.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ИМПУЛЬС. ЗАКОН СОХРАНЕНИЯ ИМПУЛЬСА (3 ЧАСА)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Импульс. Изменение импульса материальной точки. Систем</w:t>
      </w:r>
      <w:r w:rsidRPr="009F5166">
        <w:rPr>
          <w:sz w:val="28"/>
          <w:szCs w:val="28"/>
        </w:rPr>
        <w:t xml:space="preserve">а тел. Закон сохранения импульса.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Реактивное движение в природе.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Расследование ДТП с помощью закона сохранения импульса.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>МЕХАНИЧЕСКАЯ РАБОТА. МЕХАНИЧЕСКАЯ ЭНЕРГИЯ. ЗАКОН СОХРАНЕНИЯ МЕХАНИЧЕСКОЙ ЭНЕРГИ</w:t>
      </w:r>
      <w:r w:rsidRPr="009F5166">
        <w:rPr>
          <w:b/>
          <w:sz w:val="28"/>
          <w:szCs w:val="28"/>
        </w:rPr>
        <w:t xml:space="preserve">И (2 ЧАСА).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Механическая работа, мощность. Кинетическая и потенциальная энергии. Механическая энергия системы тел. Изменение механической энергии. Закон сохранения механической энергии.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Вычисление работы силы.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Определение средней мощности человека за сутки.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Расчет изменения механической энергии баскетбольного мяча за один удар/серию ударов и графическое представление зависимости изменения энергии от количеств</w:t>
      </w:r>
      <w:r w:rsidRPr="009F5166">
        <w:rPr>
          <w:sz w:val="28"/>
          <w:szCs w:val="28"/>
        </w:rPr>
        <w:t xml:space="preserve">а ударов.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Экспериментальные задачи на использование закона сохранения энергии.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СТАТИКА (2 ЧАСА).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Равновесие тела. Момент силы. Условия равновесия твердого тела. Простые механизмы.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Определение центров масс </w:t>
      </w:r>
      <w:bookmarkStart w:id="0" w:name="_GoBack"/>
      <w:bookmarkEnd w:id="0"/>
      <w:r w:rsidRPr="009F5166">
        <w:rPr>
          <w:sz w:val="28"/>
          <w:szCs w:val="28"/>
        </w:rPr>
        <w:t>различных тел (три способ</w:t>
      </w:r>
      <w:r w:rsidRPr="009F5166">
        <w:rPr>
          <w:sz w:val="28"/>
          <w:szCs w:val="28"/>
        </w:rPr>
        <w:t xml:space="preserve">а). </w:t>
      </w:r>
    </w:p>
    <w:p w:rsidR="00860F5D" w:rsidRPr="009F5166" w:rsidRDefault="00BD03F9">
      <w:pPr>
        <w:pStyle w:val="Default"/>
        <w:pageBreakBefore/>
        <w:rPr>
          <w:sz w:val="28"/>
          <w:szCs w:val="28"/>
        </w:rPr>
      </w:pPr>
      <w:r w:rsidRPr="009F5166">
        <w:rPr>
          <w:i/>
          <w:sz w:val="28"/>
          <w:szCs w:val="28"/>
        </w:rPr>
        <w:lastRenderedPageBreak/>
        <w:t xml:space="preserve">Примерные темы проектных и исследовательских работ: </w:t>
      </w:r>
    </w:p>
    <w:p w:rsidR="00860F5D" w:rsidRPr="009F5166" w:rsidRDefault="00860F5D">
      <w:pPr>
        <w:pStyle w:val="Default"/>
        <w:pageBreakBefore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2"/>
        <w:gridCol w:w="200"/>
        <w:gridCol w:w="1547"/>
        <w:gridCol w:w="200"/>
        <w:gridCol w:w="772"/>
        <w:gridCol w:w="2325"/>
      </w:tblGrid>
      <w:tr w:rsidR="00860F5D" w:rsidRPr="009F5166">
        <w:trPr>
          <w:trHeight w:val="79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Тематическое планирование 7 класс </w:t>
            </w:r>
            <w:r w:rsidRPr="009F5166">
              <w:rPr>
                <w:b/>
                <w:sz w:val="28"/>
                <w:szCs w:val="28"/>
              </w:rPr>
              <w:t xml:space="preserve">№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занятия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Тема занятия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Использование оборудования центра естественнонаучной и технологической направленностей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b/>
                <w:sz w:val="28"/>
                <w:szCs w:val="28"/>
              </w:rPr>
              <w:t xml:space="preserve">«Точка роста» </w:t>
            </w:r>
          </w:p>
        </w:tc>
      </w:tr>
      <w:tr w:rsidR="00860F5D" w:rsidRPr="009F5166">
        <w:trPr>
          <w:trHeight w:val="38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Техника безопасности. Введение.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Определение геометрических размеров тел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Комплект посуды и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оборудования для ученических опытов </w:t>
            </w:r>
          </w:p>
        </w:tc>
      </w:tr>
      <w:tr w:rsidR="00860F5D" w:rsidRPr="009F5166">
        <w:trPr>
          <w:trHeight w:val="38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Изготовление измерительного цилиндра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оборудование </w:t>
            </w:r>
            <w:proofErr w:type="gramStart"/>
            <w:r w:rsidRPr="009F5166">
              <w:rPr>
                <w:sz w:val="28"/>
                <w:szCs w:val="28"/>
              </w:rPr>
              <w:t>для</w:t>
            </w:r>
            <w:proofErr w:type="gramEnd"/>
            <w:r w:rsidRPr="009F5166">
              <w:rPr>
                <w:sz w:val="28"/>
                <w:szCs w:val="28"/>
              </w:rPr>
              <w:t xml:space="preserve">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лабораторных работ и ученических опытов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>3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Измерение толщины листа бумаги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662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Диффузия в быту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Цифровая лаборатория ученическая (физика, химия, биология):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Цифровой датчик температуры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Вода в жизни человека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Средняя скорость движения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Инерция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239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Масса. История измерения массы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Весы электронные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учебные </w:t>
            </w:r>
          </w:p>
        </w:tc>
      </w:tr>
      <w:tr w:rsidR="00860F5D" w:rsidRPr="009F5166">
        <w:trPr>
          <w:trHeight w:val="80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Измерение массы самодельными весами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Компьютерное оборудование с видеокамерой для рассмотрения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опыта, выведенного на экран. </w:t>
            </w:r>
          </w:p>
        </w:tc>
      </w:tr>
      <w:tr w:rsidR="00860F5D" w:rsidRPr="009F5166">
        <w:trPr>
          <w:trHeight w:val="239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Определение массы 1 капли воды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Весы электронные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учебные </w:t>
            </w:r>
          </w:p>
        </w:tc>
      </w:tr>
      <w:tr w:rsidR="00860F5D" w:rsidRPr="009F5166">
        <w:trPr>
          <w:trHeight w:val="239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proofErr w:type="spellStart"/>
            <w:r w:rsidRPr="009F5166">
              <w:rPr>
                <w:sz w:val="28"/>
                <w:szCs w:val="28"/>
              </w:rPr>
              <w:t>Всѐ</w:t>
            </w:r>
            <w:proofErr w:type="spellEnd"/>
            <w:r w:rsidRPr="009F5166">
              <w:rPr>
                <w:sz w:val="28"/>
                <w:szCs w:val="28"/>
              </w:rPr>
              <w:t xml:space="preserve"> имеет массу? Определение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массы воздуха в комнате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Оборудование </w:t>
            </w:r>
            <w:proofErr w:type="gramStart"/>
            <w:r w:rsidRPr="009F5166">
              <w:rPr>
                <w:sz w:val="28"/>
                <w:szCs w:val="28"/>
              </w:rPr>
              <w:t>для</w:t>
            </w:r>
            <w:proofErr w:type="gramEnd"/>
            <w:r w:rsidRPr="009F5166">
              <w:rPr>
                <w:sz w:val="28"/>
                <w:szCs w:val="28"/>
              </w:rPr>
              <w:t xml:space="preserve">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демонстраций </w:t>
            </w:r>
          </w:p>
        </w:tc>
      </w:tr>
      <w:tr w:rsidR="00860F5D" w:rsidRPr="009F5166">
        <w:trPr>
          <w:trHeight w:val="24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Закон Гука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Оборудование </w:t>
            </w:r>
            <w:proofErr w:type="gramStart"/>
            <w:r w:rsidRPr="009F5166">
              <w:rPr>
                <w:sz w:val="28"/>
                <w:szCs w:val="28"/>
              </w:rPr>
              <w:t>для</w:t>
            </w:r>
            <w:proofErr w:type="gramEnd"/>
            <w:r w:rsidRPr="009F5166">
              <w:rPr>
                <w:sz w:val="28"/>
                <w:szCs w:val="28"/>
              </w:rPr>
              <w:t xml:space="preserve">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демонстраций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Сила тяжести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Силы мы сложили…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Трение исчезло…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  <w:tr w:rsidR="00860F5D" w:rsidRPr="009F5166">
        <w:trPr>
          <w:trHeight w:val="52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Давление. Определение </w:t>
            </w:r>
            <w:r w:rsidRPr="009F5166">
              <w:rPr>
                <w:sz w:val="28"/>
                <w:szCs w:val="28"/>
              </w:rPr>
              <w:t xml:space="preserve">давления бруска и цилиндра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Оборудование для лабораторных работ и </w:t>
            </w:r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proofErr w:type="gramStart"/>
            <w:r w:rsidRPr="009F5166">
              <w:rPr>
                <w:sz w:val="28"/>
                <w:szCs w:val="28"/>
              </w:rPr>
              <w:t xml:space="preserve">ученических опытов (на </w:t>
            </w:r>
            <w:proofErr w:type="gramEnd"/>
          </w:p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базе комплектов для ОГЭ) </w:t>
            </w:r>
          </w:p>
        </w:tc>
      </w:tr>
      <w:tr w:rsidR="00860F5D" w:rsidRPr="009F5166">
        <w:trPr>
          <w:trHeight w:val="109"/>
        </w:trPr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Почему не все шары круглые? </w:t>
            </w:r>
          </w:p>
        </w:tc>
        <w:tc>
          <w:tcPr>
            <w:tcW w:w="3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5D" w:rsidRPr="009F5166" w:rsidRDefault="00BD03F9">
            <w:pPr>
              <w:pStyle w:val="Default"/>
              <w:rPr>
                <w:sz w:val="28"/>
                <w:szCs w:val="28"/>
              </w:rPr>
            </w:pPr>
            <w:r w:rsidRPr="009F5166">
              <w:rPr>
                <w:sz w:val="28"/>
                <w:szCs w:val="28"/>
              </w:rPr>
              <w:t xml:space="preserve">1 </w:t>
            </w:r>
          </w:p>
        </w:tc>
      </w:tr>
    </w:tbl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lastRenderedPageBreak/>
        <w:t xml:space="preserve">Применение простых механизмов в строительстве: от землянки до небоскреба. Исследование конструкции велосипеда.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МЕХАНИЧЕСКИЕ КОЛЕБАНИЯ И ВОЛНЫ (3 ЧАСА).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Механические колебания. Преобразование энергии при механических колебаниях. Математический и пружинный</w:t>
      </w:r>
      <w:r w:rsidRPr="009F5166">
        <w:rPr>
          <w:sz w:val="28"/>
          <w:szCs w:val="28"/>
        </w:rPr>
        <w:t xml:space="preserve"> маятники. Свободные, затухающие и вынужденные колебания. Резонанс.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Механические волны. Длина и скорость волны. Звук.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Изучение колебаний нитяного маятника.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Струнные музыкальные и</w:t>
      </w:r>
      <w:r w:rsidRPr="009F5166">
        <w:rPr>
          <w:sz w:val="28"/>
          <w:szCs w:val="28"/>
        </w:rPr>
        <w:t xml:space="preserve">нструменты.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Колебательные системы в природе и технике.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ЭЛЕКТРОМАГНИТНЫЕ КОЛЕБАНИЯ И ВОЛНЫ (3 ЧАСА).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Переменный электрический ток. Колебательный контур. Вынужденные и свободные ЭМ колебания.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ЭМ волны и их свойства.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>Примерные темы проектных и исследоват</w:t>
      </w:r>
      <w:r w:rsidRPr="009F5166">
        <w:rPr>
          <w:i/>
          <w:sz w:val="28"/>
          <w:szCs w:val="28"/>
        </w:rPr>
        <w:t xml:space="preserve">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Принципы радиосвязи и телевидения.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Влияние ЭМ излучений на живые организмы.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Изготовление установки для демонстрации опытов по ЭМИ. Электромагнитное излучение СВЧ-печи.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Историческая реконструкция опытов Ампера.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Лабораторные работы: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«Измерение показателя преломления воды»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ФИЗИКА АТОМА И АТОМНОГО ЯДРА (3 ЧАСА).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Строение атома. Поглощение и испускание света атомами. Оптические спектры.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Опыты Резерфорда. Планетарная модель атома. Строение атомного ядра. Зарядовое и массовое числа. Яде</w:t>
      </w:r>
      <w:r w:rsidRPr="009F5166">
        <w:rPr>
          <w:sz w:val="28"/>
          <w:szCs w:val="28"/>
        </w:rPr>
        <w:t>рные силы. Энергия связи атомных ядер. Закон радиоактивного распада. Альф</w:t>
      </w:r>
      <w:proofErr w:type="gramStart"/>
      <w:r w:rsidRPr="009F5166">
        <w:rPr>
          <w:sz w:val="28"/>
          <w:szCs w:val="28"/>
        </w:rPr>
        <w:t>а-</w:t>
      </w:r>
      <w:proofErr w:type="gramEnd"/>
      <w:r w:rsidRPr="009F5166">
        <w:rPr>
          <w:sz w:val="28"/>
          <w:szCs w:val="28"/>
        </w:rPr>
        <w:t xml:space="preserve"> и бета-распады. Правила смещения.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Ядерные реакции. Деление и синтез ядер. Ядерная энергетика. Источники энергии Солнца и звезд.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>Регистрация ядерных излучений. Влияние радиоактивн</w:t>
      </w:r>
      <w:r w:rsidRPr="009F5166">
        <w:rPr>
          <w:sz w:val="28"/>
          <w:szCs w:val="28"/>
        </w:rPr>
        <w:t xml:space="preserve">ых излучений на живые организмы. Дозиметрия. Экологические проблемы ядерной энергетики.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i/>
          <w:sz w:val="28"/>
          <w:szCs w:val="28"/>
        </w:rPr>
        <w:t xml:space="preserve">Примерные темы проектных и исследовательских работ: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История изучения атома. Измерение КПД солнечной батареи.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Невидимые излучения в спектре нагретых тел.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Обобщающее </w:t>
      </w:r>
      <w:r w:rsidRPr="009F5166">
        <w:rPr>
          <w:b/>
          <w:sz w:val="28"/>
          <w:szCs w:val="28"/>
        </w:rPr>
        <w:t xml:space="preserve">занятие (1 час)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b/>
          <w:sz w:val="28"/>
          <w:szCs w:val="28"/>
        </w:rPr>
        <w:t xml:space="preserve">Форма проведения учебных занятий: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spellStart"/>
      <w:r w:rsidRPr="009F5166">
        <w:rPr>
          <w:sz w:val="28"/>
          <w:szCs w:val="28"/>
        </w:rPr>
        <w:t>ая</w:t>
      </w:r>
      <w:proofErr w:type="spellEnd"/>
      <w:r w:rsidRPr="009F5166">
        <w:rPr>
          <w:sz w:val="28"/>
          <w:szCs w:val="28"/>
        </w:rPr>
        <w:t xml:space="preserve"> работа; </w:t>
      </w:r>
    </w:p>
    <w:p w:rsidR="00860F5D" w:rsidRPr="009F5166" w:rsidRDefault="00BD03F9">
      <w:pPr>
        <w:pStyle w:val="Default"/>
        <w:rPr>
          <w:sz w:val="28"/>
          <w:szCs w:val="28"/>
        </w:rPr>
      </w:pPr>
      <w:proofErr w:type="gramStart"/>
      <w:r w:rsidRPr="009F5166">
        <w:rPr>
          <w:sz w:val="28"/>
          <w:szCs w:val="28"/>
        </w:rPr>
        <w:t>фронтальная</w:t>
      </w:r>
      <w:proofErr w:type="gramEnd"/>
      <w:r w:rsidRPr="009F5166">
        <w:rPr>
          <w:sz w:val="28"/>
          <w:szCs w:val="28"/>
        </w:rPr>
        <w:t xml:space="preserve">, обучающиеся синхронно работают под управлением педагога; </w:t>
      </w:r>
    </w:p>
    <w:p w:rsidR="00860F5D" w:rsidRPr="009F5166" w:rsidRDefault="00BD03F9">
      <w:pPr>
        <w:pStyle w:val="Default"/>
        <w:rPr>
          <w:sz w:val="28"/>
          <w:szCs w:val="28"/>
        </w:rPr>
      </w:pPr>
      <w:r w:rsidRPr="009F5166">
        <w:rPr>
          <w:sz w:val="28"/>
          <w:szCs w:val="28"/>
        </w:rPr>
        <w:t xml:space="preserve">части занятия или нескольких занятий. </w:t>
      </w:r>
    </w:p>
    <w:p w:rsidR="00860F5D" w:rsidRPr="009F5166" w:rsidRDefault="00860F5D">
      <w:pPr>
        <w:rPr>
          <w:sz w:val="28"/>
          <w:szCs w:val="28"/>
        </w:rPr>
      </w:pPr>
    </w:p>
    <w:sectPr w:rsidR="00860F5D" w:rsidRPr="009F5166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F9" w:rsidRDefault="00BD03F9" w:rsidP="009F5166">
      <w:pPr>
        <w:spacing w:after="0" w:line="240" w:lineRule="auto"/>
      </w:pPr>
      <w:r>
        <w:separator/>
      </w:r>
    </w:p>
  </w:endnote>
  <w:endnote w:type="continuationSeparator" w:id="0">
    <w:p w:rsidR="00BD03F9" w:rsidRDefault="00BD03F9" w:rsidP="009F5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F9" w:rsidRDefault="00BD03F9" w:rsidP="009F5166">
      <w:pPr>
        <w:spacing w:after="0" w:line="240" w:lineRule="auto"/>
      </w:pPr>
      <w:r>
        <w:separator/>
      </w:r>
    </w:p>
  </w:footnote>
  <w:footnote w:type="continuationSeparator" w:id="0">
    <w:p w:rsidR="00BD03F9" w:rsidRDefault="00BD03F9" w:rsidP="009F5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0F5D"/>
    <w:rsid w:val="00860F5D"/>
    <w:rsid w:val="009F5166"/>
    <w:rsid w:val="00BD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9F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516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F5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5166"/>
  </w:style>
  <w:style w:type="paragraph" w:styleId="ac">
    <w:name w:val="footer"/>
    <w:basedOn w:val="a"/>
    <w:link w:val="ad"/>
    <w:uiPriority w:val="99"/>
    <w:unhideWhenUsed/>
    <w:rsid w:val="009F5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51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2054</Words>
  <Characters>11713</Characters>
  <Application>Microsoft Office Word</Application>
  <DocSecurity>0</DocSecurity>
  <Lines>97</Lines>
  <Paragraphs>27</Paragraphs>
  <ScaleCrop>false</ScaleCrop>
  <Company/>
  <LinksUpToDate>false</LinksUpToDate>
  <CharactersWithSpaces>13740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2023-10-31T13:05:00Z</dcterms:created>
  <dcterms:modified xsi:type="dcterms:W3CDTF">2023-10-31T13:06:00Z</dcterms:modified>
</cp:coreProperties>
</file>