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8B2B6A">
      <w:pPr>
        <w:rPr>
          <w:rFonts w:ascii="Times New Roman" w:hAnsi="Times New Roman"/>
          <w:sz w:val="28"/>
          <w:szCs w:val="28"/>
          <w:lang w:val="ru-RU"/>
        </w:rPr>
        <w:sectPr w:rsidR="00B1130E" w:rsidRPr="008B2B6A">
          <w:pgSz w:w="11906" w:h="16383"/>
          <w:pgMar w:top="1134" w:right="850" w:bottom="1134" w:left="1701" w:header="720" w:footer="720" w:gutter="0"/>
          <w:cols w:space="720"/>
        </w:sectPr>
      </w:pPr>
      <w:r w:rsidRPr="008B2B6A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4.5pt;height:666.75pt;visibility:visible;mso-wrap-style:square">
            <v:imagedata r:id="rId5" o:title=""/>
          </v:shape>
        </w:pict>
      </w:r>
      <w:bookmarkStart w:id="0" w:name="_GoBack"/>
      <w:bookmarkEnd w:id="0"/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bookmarkStart w:id="1" w:name="block-23914627"/>
      <w:bookmarkEnd w:id="1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В течение периода начального общего образования необходимо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музицирование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Программа по музыке предусматривает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недирективным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Основная цель программы по музыке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музицированию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Важнейшие задачи обучения музыке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уровне начального общего образования: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прекрасноев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жизни и в искусстве;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музицирования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овладение предметными умениями и навыками в различных видах практического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музицирования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изучение закономерностей музыкального искусства: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интонационнаяи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Содержание учебного предмета структурно представлено восемью модулями 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(тематическими линиями):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инвариантные: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1 «Народная музыка России»;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2 «Классическая музыка»;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3 «Музыка в жизни человека»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вариативные: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4 «Музыка народов мира»;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5 «Духовная музыка»;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6 «Музыка театра и кино»;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№ 7 «Современная музыкальная культура»;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модуль № 8 «Музыкальная грамота»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межпредметных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B1130E" w:rsidRPr="008B2B6A" w:rsidRDefault="00B1130E">
      <w:pPr>
        <w:rPr>
          <w:rFonts w:ascii="Times New Roman" w:hAnsi="Times New Roman"/>
          <w:sz w:val="28"/>
          <w:szCs w:val="28"/>
          <w:lang w:val="ru-RU"/>
        </w:rPr>
        <w:sectPr w:rsidR="00B1130E" w:rsidRPr="008B2B6A">
          <w:pgSz w:w="11906" w:h="16383"/>
          <w:pgMar w:top="1134" w:right="850" w:bottom="1134" w:left="1701" w:header="720" w:footer="720" w:gutter="0"/>
          <w:cols w:space="720"/>
        </w:sectPr>
      </w:pP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bookmarkStart w:id="2" w:name="block-23914628"/>
      <w:bookmarkEnd w:id="2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СОДЕРЖАНИЕ ОБУЧЕНИЯ</w:t>
      </w:r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Инвариантные модули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1 «Народная музыка России»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Данный модуль является одним из наиболее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значимых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Край, в котором ты живёшь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диалог с учителем о музыкальных традициях своего родного края;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Русский фольклор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заклички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потешки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считалки, прибаутки).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русских народных песен разных жанров;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ёжка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», «Заинька» и другие);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Русские народные музыкальные инструменты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классификация на группы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духовых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ударных, струнных;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тембров народных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игра – импровизация-подражание игре на музыкальных инструментах;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звукоизобразительные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элементы, подражание голосам народных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Сказки, мифы и легенды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знакомство с манерой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сказывания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нараспев;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сказок, былин, эпических сказаний, рассказываемых нараспев;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создание иллюстраций к прослушанным музыкальным и литературным произведениям;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Олонхо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карело-финской Калевалы, калмыцкого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Джангара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Нартского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Жанры музыкального фольклора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духовые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ударные, струнные);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Народные праздники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Осенины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Навруз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Ысыах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).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посещение театра, театрализованного представления;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участие в народных гуляньях на улицах родного города, посёлка.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Первые артисты, народный театр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Скоморохи. Ярмарочный балаган. Вертеп.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учебных, справочных текстов по теме;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диалог с учителем;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разучивание, исполнение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скоморошин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Фольклор народов России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Жанры, интонации, музыкальные инструменты, музыканты-исполнители.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Фольклор в творчестве профессиональных музыкантов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диалог с учителем о значении фольклористики;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учебных, популярных текстов о собирателях фольклора;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музыки, созданной композиторами на основе народных жанров и интонаций;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приёмов обработки, развития народных мелодий;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народных песен в композиторской обработке;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сравнение звучания одних и тех же мелодий в народном и композиторском варианте;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обсуждение аргументированных оценочных суждений на основе сравнения;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2 «Классическая музыка»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Композитор – исполнитель – слушатель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просмотр видеозаписи концерта;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музыки, рассматривание иллюстраций;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диалог с учителем по теме занятия;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мелодических фраз);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освоение правил поведения на концерте;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Композиторы – детям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Кабалевского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других композиторов. Понятие жанра. Песня, танец, марш.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подбор эпитетов, иллюстраций к музыке;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жанра;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музыкальная викторина;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Оркестр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 в исполнении оркестра;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просмотр видеозаписи;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о роли дирижёра,</w:t>
      </w:r>
      <w:r w:rsidRPr="008B2B6A">
        <w:rPr>
          <w:rFonts w:ascii="Times New Roman" w:hAnsi="Times New Roman"/>
          <w:i/>
          <w:color w:val="000000"/>
          <w:sz w:val="28"/>
          <w:szCs w:val="28"/>
          <w:lang w:val="ru-RU"/>
        </w:rPr>
        <w:t xml:space="preserve"> 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«Я – дирижёр» – игра-имитация дирижёрских жестов во время звучания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песен соответствующей тематики;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инструменты. Фортепиано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многообразием красок фортепиано;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фортепианных пьес в исполнении известных пианистов;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«Я – пианист» – игра-имитация исполнительских движений во время звучания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детских пьес на фортепиано в исполнении учителя;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инструменты. Флейта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Сиринкс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Эвридика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» К.В. Глюка, «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Сиринкс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» К. Дебюсси).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инструменты. Скрипка, виолончель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игра-имитация исполнительских движений во время звучания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песен, посвящённых музыкальным инструментам;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Вокальная музыка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жанрами вокальной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вокальных произведений композиторов-классиков;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освоение комплекса дыхательных, артикуляционных упражнений;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вокальные упражнения на развитие гибкости голоса, расширения его диапазона;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что значит красивое пение;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вокальных музыкальных произведений и их авторов;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вокальных произведений композиторов-классиков;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вариативно: посещение концерта вокальной музыки; школьный конкурс юных вокалистов.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Инструментальная музыка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жанрами камерной инструментальной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 композиторов-классиков;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комплекса выразительных средств;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описание своего впечатления от восприятия;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Программная музыка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Программное название, известный сюжет, литературный эпиграф.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 программной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Симфоническая музыка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составом симфонического оркестра, группами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инструментов симфонического оркестра;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фрагментов симфонической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дирижирование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» оркестром;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Русские композиторы-классики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Творчество выдающихся отечественных композиторов.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знакомство с творчеством выдающихся композиторов, отдельными фактами из их биографии;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наблюдение за развитием музыки; определение жанра, формы;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текстов и художественной литературы биографического характера;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концерта; просмотр биографического фильма.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Европейские композиторы-классики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Творчество выдающихся зарубежных композиторов.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наблюдение за развитием музыки; определение жанра, формы;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текстов и художественной литературы биографического характера;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вокализация тем инструментальных сочинений;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доступных вокальных сочинений;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концерта; просмотр биографического фильма.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Мастерство исполнителя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выдающихся исполнителей классической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изучение программ, афиш консерватории, филармонии;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беседа на тему «Композитор – исполнитель – слушатель»;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классической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создание коллекции записей любимого исполнителя.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3 «Музыка в жизни человека»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сопереживанию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Красота и вдохновение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о значении красоты и вдохновения в жизни человека;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музыки, концентрация на её восприятии, своём внутреннем состоянии;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выстраивание хорового унисона – вокального и психологического;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одновременное взятие и снятие звука, навыки певческого дыхания по руке дирижёра;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красивой песни;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разучивание хоровода 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пейзажи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слушание произведений программной музыки, посвящённой образам природы;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подбор эпитетов для описания настроения, характера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сопоставление музыки с произведениями изобразительного искусства;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импровизация, пластическое интонирование;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одухотворенное исполнение песен о природе, её красоте;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Музыкальные портреты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подбор эпитетов для описания настроения, характера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сопоставление музыки с произведениями изобразительного искусства;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импровизация в образе героя музыкального произведения;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разучивание,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харáктерное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исполнение песни – портретной зарисовки;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Какой же праздник без музыки?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о значении музыки на празднике;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 торжественного, праздничного характера;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дирижирование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» фрагментами произведений;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конкурс на лучшего «дирижёра»;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тематических песен к ближайшему празднику;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почему на праздниках обязательно звучит музыка;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запись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видеооткрытки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Танцы, игры и веселье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Содержание: Музыка – игра звуками. Танец – искусство и радость движения. Примеры популярных танцев.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слушание, исполнение музыки скерцозного характера;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танцевальных движений;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танец-игра;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рефлексия собственного эмоционального состояния после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участияв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танцевальных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композициях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импровизациях;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зачем люди танцуют;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ритмическая импровизация в стиле определённого танцевального жанра;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 на войне, музыка о войне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Военная тема в музыкальном искусстве.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Песни Великой Отечественной войны – песни Великой Победы.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Главный музыкальный символ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Гимна Российской Федерации;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историей создания, правилами исполнения;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просмотр видеозаписей парада, церемонии награждения спортсменов;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чувство гордости, понятия достоинства и чести;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обсуждение этических вопросов, связанных с государственными символами страны;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Гимна своей республики, города, школы.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Искусство времени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как музыка воздействует на человека;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4 «Музыка народов мира»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Кабалевским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Певец своего народа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композиторов;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сравнение их сочинений с народной музыкой;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формы, принципа развития фольклорного музыкального материала;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вокализация наиболее ярких тем инструментальных сочинений;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доступных вокальных сочинений;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творческие, исследовательские проекты, посвящённые выдающимся композиторам.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Музыка стран ближнего зарубежья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особенностями музыкального фольклора народов других стран;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классификация на группы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духовых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ударных, струнных;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тембров народных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игра – импровизация-подражание игре на музыкальных инструментах;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народовс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фольклорными элементами народов России;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 стран дальнего зарубежья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сальса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босса-нова и другие). 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Смешение традиций и культур в музыке Северной Америки.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особенностями музыкального фольклора народов других стран;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определение характерных черт, типичных элементов музыкального языка (ритм, лад, интонации);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классификация на группы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духовых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ударных, струнных;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тембров народных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двигательная игра – импровизация-подражание игре на музыкальных инструментах;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Диалог культур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композиторов;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сравнение их сочинений с народной музыкой;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формы, принципа развития фольклорного музыкального материала;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вокализация наиболее ярких тем инструментальных сочинений;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доступных вокальных сочинений;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творческие, исследовательские проекты, посвящённые выдающимся композиторам.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5 «Духовная музыка»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Звучание храма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Колокольность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в музыке русских композиторов.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обобщение жизненного опыта, связанного со звучанием колоколов;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колокольности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ритмические и артикуляционные упражнения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основе звонарских приговорок;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просмотр документального фильма о колоколах;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Песни верующих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 о характере музыки, манере исполнения, выразительных средствах;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документального фильма о значении молитвы;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рисование по мотивам прослушанных музыкальных произведений.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Инструментальная музыка в церкви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Орган и его роль в богослужении. Творчество И.С. Баха.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ответы на вопросы учителя;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органной музыки И.С. Баха;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игровая имитация особенностей игры на органе (во время слушания);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наблюдение за трансформацией музыкального образа;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Искусство Русской православной церкви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посвящённые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святым. Образы Христа, Богородицы.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прослеживание исполняемых мелодий по нотной 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анализ типа мелодического движения, особенностей ритма, темпа, динамики;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Религиозные праздники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той конфессии, которая наиболее почитаема в данном регионе Российской Федерации. 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Рождество, Троица, Пасха).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6 «Музыка театра и кино»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постановки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Музыкальная сказка на сцене, на экране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видеопросмотр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музыкальной сказки;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игра-викторина «Угадай по голосу»;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отдельных номеров из детской оперы, музыкальной сказки;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Театр оперы и балета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со знаменитыми музыкальными театрами;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просмотр фрагментов музыкальных спектаклей с комментариями учителя;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особенностей балетного и оперного спектакля;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тесты или кроссворды на освоение специальных терминов;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танцевальная импровизация под музыку фрагмента балета;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доступного фрагмента, обработки песни (хора из оперы);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Балет. Хореография – искусство танца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балетной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пропевание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Опера. Главные герои и номера оперного спектакля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-К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орсакова («Садко», «Сказка о царе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Салтане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», «Снегурочка»), М.И. Глинки («Руслан и Людмила»), К.В. Глюка («Орфей и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Эвридика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»), Дж. Верди и других композиторов).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фрагментов опер;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знакомство с тембрами голосов оперных певцов;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освоение терминологии;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звучащие тесты и кроссворды на проверку знаний;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песни, хора из оперы;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рисование героев, сцен из опер;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просмотр фильма-оперы; постановка детской оперы.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Сюжет музыкального спектакля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либретто, структурой музыкального спектакля;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рисунок обложки для либретто опер и балетов;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вокализация,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пропевание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музыкальных тем, пластическое интонирование оркестровых фрагментов;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музыкальная викторина на знание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звучащие и терминологические тесты;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Оперетта, мюзикл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жанрами оперетты, мюзикла;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фрагментов из оперетт, анализ характерных особенностей жанра;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отдельных номеров из популярных музыкальных спектаклей;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сравнение разных постановок одного и того же мюзикла;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Кто создаёт музыкальный спектакль?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диалог с учителем по поводу синкретичного характера музыкального спектакля;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просмотр фрагментов одного и того же спектакля в разных постановках;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обсуждение различий в оформлении, режиссуре;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виртуальный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квест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музыкальному театру.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Патриотическая и народная тема в театре и кино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диалог с учителем;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просмотр фрагментов крупных сценических произведений, фильмов;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обсуждение характера героев и событий;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проблемная ситуация: зачем нужна серьёзная музыка;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7 «Современная музыкальная культура»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авангарда до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фри-джаза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от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эмбиента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Современные обработки классической музыки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 музыки классической и её современной обработки;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обработок классической музыки, сравнение их с оригиналом;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Джаз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Особенности джаза: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импровизационность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творчеством джазовых музыкантов;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плейлиста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коллекции записей джазовых музыкантов.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Исполнители современной музыки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просмотр видеоклипов современных исполнителей;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составление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плейлиста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, коллекции записей современной музыки для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друзей-других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Электронные музыкальные инструменты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подбор электронных тембров для создания музыки к фантастическому фильму;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готовыми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семплами (например, </w:t>
      </w:r>
      <w:r w:rsidRPr="008B2B6A">
        <w:rPr>
          <w:rFonts w:ascii="Times New Roman" w:hAnsi="Times New Roman"/>
          <w:color w:val="000000"/>
          <w:sz w:val="28"/>
          <w:szCs w:val="28"/>
        </w:rPr>
        <w:t>Garage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B2B6A">
        <w:rPr>
          <w:rFonts w:ascii="Times New Roman" w:hAnsi="Times New Roman"/>
          <w:color w:val="000000"/>
          <w:sz w:val="28"/>
          <w:szCs w:val="28"/>
        </w:rPr>
        <w:t>Band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).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Модуль № 8 «Музыкальная грамота»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Весь мир звучит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со звуками музыкальными и шумовыми;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различение, определение на слух звуков различного качества;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Звукоряд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Нотный стан, скрипичный ключ. Ноты первой октавы.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элементами нотной 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пение с названием нот, игра на металлофоне звукоряда от ноты «до»;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Интонация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Выразительные и изобразительные интонации.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разучивание, исполнение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Ритм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игра «Ритмическое эхо»,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прохлопывание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ритмослогов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на ударных инструментах ритмической партитуры;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Ритмический рисунок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игра «Ритмическое эхо»,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прохлопывание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ритмослогов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на ударных инструментах ритмической партитуры;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Размер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Равномерная пульсация. Сильные и слабые доли. Размеры 2/4, 3/4, 4/4.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ритмические упражнения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по нотной записи размеров 2/4, 3/4, 4/4;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Музыкальный язык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определение изученных элементов на слух при восприятии музыкальных произведений;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исполнение вокальных 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ритмических упражнений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песен с ярко выраженными динамическими, темповыми, штриховыми красками;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Высота звуков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освоение понятий «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выше-ниже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»;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наблюдение за изменением музыкального образа при изменении регистра;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кратких мелодий по нотам; выполнение упражнений на виртуальной клавиатуре.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Мелодия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Мотив, музыкальная фраза.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Поступенное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плавное движение мелодии, скачки. Мелодический рисунок.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поступенным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плавным движением, скачками, остановками;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исполнение, импровизация (вокальная или на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звуковысотных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музыкальных инструментах) различных мелодических рисунков;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инструментах или виртуальной клавиатуре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кратких мелодий по нотам.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Сопровождение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Аккомпанемент. Остинато. Вступление, заключение, проигрыш.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показ рукой линии движения главного голоса и аккомпанемента;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составление наглядной графической схемы;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Песня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Куплетная форма. Запев, припев.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со строением куплетной формы;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составление наглядной буквенной или графической схемы куплетной формы;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исполнение песен, написанных в куплетной форме;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 куплетной формы при слушании незнакомых музыкальных произведений;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импровизация, сочинение новых куплетов к знакомой песне.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Лад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Ступеневый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состав.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ладового наклонения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игра «Солнышко – туча»;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наблюдение за изменением музыкального образа при изменении лада;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распевания, вокальные упражнения, построенные на чередовании мажора и минора;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исполнение песен с ярко выраженной ладовой окраской;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вариативно: импровизация, сочинение в заданном ладу; чтение сказок о нотах и музыкальных ладах.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Пентатоника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Пентатоника – пятиступенный лад, распространённый у многих народов.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Ноты в разных октавах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Ноты второй и малой октавы. Басовый ключ.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нотной записью во второй и малой октаве;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в какой октаве звучит музыкальный фрагмент;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кратких мелодий по нотам.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Дополнительные обозначения в нотах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Реприза, фермата, вольта, украшения (трели, форшлаги).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 дополнительными элементами нотной записи;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исполнение песен,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в которых присутствуют данные элементы.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Ритмические рисунки в размере 6/8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Размер 6/8. Нота с точкой. Шестнадцатые. Пунктирный ритм.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игра «Ритмическое эхо»,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прохлопывание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ритма по ритмическим карточкам, проговаривание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ритмослогами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разучивание, исполнение на ударных инструментах ритмической партитуры;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мелодий и аккомпанементов в размере 6/8.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Тональность. Гамма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Содержание: Тоника, тональность. Знаки при ключе. Мажорные и минорные тональности (до 2–3 знаков при ключе).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устойчивых звуков;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игра «устой –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неустой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»;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пение упражнений – гамм с названием нот, прослеживание по нотам;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освоение понятия «тоника»;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упражнение на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допевание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неполной музыкальной фразы до тоники «Закончи музыкальную фразу»;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импровизация в заданной тональности.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Интервалы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освоение понятия «интервал»;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анализ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ступеневого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состава мажорной и минорной гаммы (тон-полутон);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подбор эпитетов для определения краски звучания различных интервалов;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разучивание, исполнение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песен с ярко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выраженной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характерной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интерваликой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в мелодическом движении;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элементы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двухголосия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вариативно: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досочинение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Гармония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аккордовая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арпеджио.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 на слух интервалов и аккордов;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различение на слух мажорных и минорных аккордов;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разучивание, исполнение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попевок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песен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мелодическим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движениемпо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звукам аккордов;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вокальные упражнения с элементами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трёхголосия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сочинение аккордового аккомпанемента к мелодии песни.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Музыкальная форма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произведений: определение формы их строения на слух;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составление наглядной буквенной или графической схемы;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исполнение песен, написанных в двухчастной или трёхчастной форме;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Вариации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Содержание: Варьирование как принцип развития. Тема. Вариации.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Виды деятельности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слушание произведений, сочинённых в форме вариаций;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наблюдение за развитием, изменением основной темы;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составление наглядной буквенной или графической схемы;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исполнение ритмической партитуры, построенной по принципу вариаций;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вариативно: коллективная импровизация в форме вариаций.</w:t>
      </w:r>
    </w:p>
    <w:p w:rsidR="00B1130E" w:rsidRPr="008B2B6A" w:rsidRDefault="00B1130E">
      <w:pPr>
        <w:rPr>
          <w:rFonts w:ascii="Times New Roman" w:hAnsi="Times New Roman"/>
          <w:sz w:val="28"/>
          <w:szCs w:val="28"/>
          <w:lang w:val="ru-RU"/>
        </w:rPr>
        <w:sectPr w:rsidR="00B1130E" w:rsidRPr="008B2B6A">
          <w:pgSz w:w="11906" w:h="16383"/>
          <w:pgMar w:top="1134" w:right="850" w:bottom="1134" w:left="1701" w:header="720" w:footer="720" w:gutter="0"/>
          <w:cols w:space="720"/>
        </w:sectPr>
      </w:pPr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  <w:bookmarkStart w:id="3" w:name="block-23914629"/>
      <w:bookmarkEnd w:id="3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обучающегося будут сформированы следующие личностные результаты: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1) в области гражданско-патриотического воспитания: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осознание российской гражданской идентичности;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уважение к достижениям отечественных мастеров культуры;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стремление участвовать в творческой жизни своей школы, города, республики.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2) в области духовно-нравственного воспитания: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признание индивидуальности каждого человека;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проявление сопереживания, уважения и доброжелательности;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3) в области эстетического воспитания: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умение видеть прекрасное в жизни, наслаждаться красотой;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стремление к самовыражению в разных видах искусства.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4) в области научного познания: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6) в области трудового воспитания: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установка на посильное активное участие в практической деятельности;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трудолюбие в учёбе, настойчивость в достижении поставленных целей;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интерес к практическому изучению профессий в сфере культуры и искусства;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уважение к труду и результатам трудовой деятельности.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7) в области экологического воспитания: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бережное отношение к природе; неприятие действий, приносящих ей вред.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  <w:bookmarkStart w:id="4" w:name="_Toc139972685"/>
      <w:bookmarkEnd w:id="4"/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Овладение универсальными познавательными действиями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устанавливать причинно-следственные связи в ситуациях музыкального восприятия и исполнения, делать выводы.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музицирования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подходящий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(на основе предложенных критериев);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выбирать источник получения информации;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анализировать текстовую, виде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о-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графическую, звуковую, информацию в соответствии с учебной задачей;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анализировать музыкальные тексты (акустические и нотные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)п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 предложенному учителем алгоритму;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самостоятельно создавать схемы, таблицы для представления информации.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1) невербальная коммуникация: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выступать перед публикой в качестве исполнителя музыки (соло или в коллективе);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2) вербальная коммуникация: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признавать возможность существования разных точек зрения;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корректно и аргументированно высказывать своё мнение;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строить речевое высказывание в соответствии с поставленной задачей;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создавать устные и письменные тексты (описание, рассуждение, повествование);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готовить небольшие публичные выступления;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подбирать иллюстративный материал (рисунки, фото, плакаты) к тексту выступления.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3) совместная деятельность (сотрудничество):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стремиться к объединению усилий, эмоциональной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эмпатии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ситуациях совместного восприятия, исполнения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групповойи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формулировать краткосрочные и долгосрочные цели (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индивидуальныес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ситуациина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основе предложенного формата планирования, распределения промежуточных шагов и сроков;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ответственно выполнять свою часть работы; оценивать свой вклад в общий результат;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планировать действия по решению учебной задачи для получения результата;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выстраивать последовательность выбранных действий.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устанавливать причины успеха (неудач) учебной деятельности;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корректировать свои учебные действия для преодоления ошибок.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  <w:bookmarkStart w:id="5" w:name="_Toc139972686"/>
      <w:bookmarkEnd w:id="5"/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 w:line="264" w:lineRule="auto"/>
        <w:ind w:left="120"/>
        <w:jc w:val="both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Обучающиеся</w:t>
      </w:r>
      <w:proofErr w:type="gramEnd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, освоившие основную образовательную программу по музыке: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сознательно стремятся к развитию своих музыкальных способностей;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имеют опыт восприятия, творческой и исполнительской деятельности;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 уважением относятся к достижениям отечественной музыкальной культуры;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стремятся к расширению своего музыкального кругозора.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К концу изучения модуля № 1 «Народная музыка России» </w:t>
      </w:r>
      <w:proofErr w:type="gramStart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обучающийся</w:t>
      </w:r>
      <w:proofErr w:type="gramEnd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научится: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определять на слух и называть знакомые народные музыкальные инструменты;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звукоизвлечения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: духовые, ударные, струнные;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создавать ритмический аккомпанемент на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ударных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инструментахпри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исполнении народной песни;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К концу изучения модуля № 2 «Классическая музыка» </w:t>
      </w:r>
      <w:proofErr w:type="gramStart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обучающийся</w:t>
      </w:r>
      <w:proofErr w:type="gramEnd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научится: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различать концертные жанры по особенностям исполнения (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камерныеи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обучающийся</w:t>
      </w:r>
      <w:proofErr w:type="gramEnd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научится: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танцевальность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и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маршевость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(связь с движением), </w:t>
      </w:r>
      <w:proofErr w:type="spell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декламационность</w:t>
      </w:r>
      <w:proofErr w:type="spell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, эпос (связь со словом);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прекрасное</w:t>
      </w:r>
      <w:proofErr w:type="gramEnd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К концу изучения модуля № 4 «Музыка народов мира» </w:t>
      </w:r>
      <w:proofErr w:type="gramStart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обучающийся</w:t>
      </w:r>
      <w:proofErr w:type="gramEnd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научится: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К концу изучения модуля № 5 «Духовная музыка» </w:t>
      </w:r>
      <w:proofErr w:type="gramStart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обучающийся</w:t>
      </w:r>
      <w:proofErr w:type="gramEnd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научится: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исполнять доступные образцы духовной музыки;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К концу изучения модуля № 6 «Музыка театра и кино» </w:t>
      </w:r>
      <w:proofErr w:type="gramStart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обучающийся</w:t>
      </w:r>
      <w:proofErr w:type="gramEnd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научится: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обучающийся</w:t>
      </w:r>
      <w:proofErr w:type="gramEnd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научится: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К концу изучения модуля № 8 «Музыкальная грамота» </w:t>
      </w:r>
      <w:proofErr w:type="gramStart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обучающийся</w:t>
      </w:r>
      <w:proofErr w:type="gramEnd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научится: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различать на слух принципы развития: повтор, контраст, варьирование;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ориентироваться в нотной записи в пределах певческого диапазона;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исполнять и создавать различные ритмические рисунки;</w:t>
      </w:r>
    </w:p>
    <w:p w:rsidR="00B1130E" w:rsidRPr="008B2B6A" w:rsidRDefault="00B1130E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color w:val="000000"/>
          <w:sz w:val="28"/>
          <w:szCs w:val="28"/>
          <w:lang w:val="ru-RU"/>
        </w:rPr>
        <w:t>исполнять песни с простым мелодическим рисунком.</w:t>
      </w:r>
    </w:p>
    <w:p w:rsidR="00B1130E" w:rsidRPr="008B2B6A" w:rsidRDefault="00B1130E">
      <w:pPr>
        <w:rPr>
          <w:rFonts w:ascii="Times New Roman" w:hAnsi="Times New Roman"/>
          <w:sz w:val="28"/>
          <w:szCs w:val="28"/>
          <w:lang w:val="ru-RU"/>
        </w:rPr>
        <w:sectPr w:rsidR="00B1130E" w:rsidRPr="008B2B6A">
          <w:pgSz w:w="11906" w:h="16383"/>
          <w:pgMar w:top="1134" w:right="850" w:bottom="1134" w:left="1701" w:header="720" w:footer="720" w:gutter="0"/>
          <w:cols w:space="720"/>
        </w:sect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</w:rPr>
      </w:pPr>
      <w:bookmarkStart w:id="6" w:name="block-23914630"/>
      <w:bookmarkEnd w:id="6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 </w:t>
      </w:r>
      <w:r w:rsidRPr="008B2B6A">
        <w:rPr>
          <w:rFonts w:ascii="Times New Roman" w:hAnsi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30"/>
        <w:gridCol w:w="4557"/>
        <w:gridCol w:w="1289"/>
        <w:gridCol w:w="2090"/>
        <w:gridCol w:w="2171"/>
        <w:gridCol w:w="3003"/>
      </w:tblGrid>
      <w:tr w:rsidR="00B1130E" w:rsidRPr="008B2B6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                      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ИНВАРИАНТНАЯ ЧАСТЬ</w:t>
            </w: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Народная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музыка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России</w:t>
            </w:r>
            <w:proofErr w:type="spellEnd"/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Край, в котором ты живёшь: 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«Наш край» (То березка, то рябина…, муз.</w:t>
            </w:r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Д.Б.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Кабалевского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сл.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А.Пришельца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); «Моя Россия» (муз. 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Струве, сл.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Н.Соловьёвой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Русский фольклор: русские народные песни «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Во</w:t>
            </w:r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кузнице», «Веселые гуси», «Скок, скок, молодой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дроздок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»,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Земелюшка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-чернозем», «У кота-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воркота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»,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Солдатушки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бравы ребятушки»;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заклички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Русские народные музыкальные инструменты: русские народные песни «Ходит зайка по саду», «Как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у наших у ворот», песня Т.А. Потапенко «Скворушка прощается»;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В.Я.Шаинский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Сказки, мифы и легенды: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С.Прокофьев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B1130E" w:rsidRPr="008B2B6A">
                <w:rPr>
                  <w:rStyle w:val="ab"/>
                  <w:rFonts w:ascii="Times New Roman" w:hAnsi="Times New Roman"/>
                  <w:sz w:val="28"/>
                  <w:szCs w:val="28"/>
                </w:rPr>
                <w:t>https://www.yaklass.ru/</w:t>
              </w:r>
            </w:hyperlink>
            <w:r w:rsidR="00B1130E" w:rsidRPr="008B2B6A">
              <w:rPr>
                <w:rStyle w:val="fontstyle21"/>
                <w:rFonts w:ascii="Times New Roman" w:hAnsi="Times New Roman"/>
                <w:color w:val="0000FF"/>
              </w:rPr>
              <w:t xml:space="preserve">    </w:t>
            </w: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Энисэ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Классическая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музыка</w:t>
            </w:r>
            <w:proofErr w:type="spellEnd"/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Композиторы – детям: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Д.Кабалевский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песня о школе;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П.И.Чайковский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Ребиков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Style w:val="fontstyle21"/>
                <w:rFonts w:ascii="Times New Roman" w:hAnsi="Times New Roman"/>
                <w:color w:val="0000FF"/>
              </w:rPr>
              <w:t>https://fg.resh.edu.ru/</w:t>
            </w: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Л.ван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Музыкальные инструменты. Флейта: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И.С.Бах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«Шутка»,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В.Моцарт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Эвридика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 К.В. Глюка,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Сиринкс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Барто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="00B1130E" w:rsidRPr="008B2B6A">
                <w:rPr>
                  <w:rStyle w:val="ab"/>
                  <w:rFonts w:ascii="Times New Roman" w:hAnsi="Times New Roman"/>
                  <w:sz w:val="28"/>
                  <w:szCs w:val="28"/>
                </w:rPr>
                <w:t>https://www.yaklass.ru/</w:t>
              </w:r>
            </w:hyperlink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Русские композиторы-классики: П.И. Чайковский «Утренняя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Style w:val="fontstyle21"/>
                <w:rFonts w:ascii="Times New Roman" w:hAnsi="Times New Roman"/>
                <w:color w:val="0000FF"/>
              </w:rPr>
              <w:t>https://fg.resh.edu.ru/</w:t>
            </w: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Европейские композиторы-классики: Л. Ван Бетховен Марш «Афинские развалины»,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И.Брамс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Музыка в жизни человека</w:t>
            </w: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Музыкальные пейзажи: 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С.С. Прокофьев «Дождь и радуга», «Утро», «Вечер» из Детской музыки; утренний пейзаж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П.И.Чайковского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Э.Грига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Д.Б.Кабалевского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; музыка вечера - «Вечерняя сказка» А.И. Хачатуряна; «Колыбельная медведицы» сл. Яковлева, муз.</w:t>
            </w:r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Е.П.Крылатова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Фета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Музыкальные портреты: песня «Болтунья» сл. А.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Барто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муз. С. Прокофьева; П.И. Чайковский «Баба Яга» из Детского альбома;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Танцы, игры и веселье: А.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Спадавеккиа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Какой же праздник без музыки? О.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Бихлер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Победы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B1130E" w:rsidRPr="008B2B6A">
                <w:rPr>
                  <w:rStyle w:val="ab"/>
                  <w:rFonts w:ascii="Times New Roman" w:hAnsi="Times New Roman"/>
                  <w:sz w:val="28"/>
                  <w:szCs w:val="28"/>
                </w:rPr>
                <w:t>https://www.yaklass.ru/</w:t>
              </w:r>
            </w:hyperlink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ВАРИАТИВНАЯ ЧАСТЬ</w:t>
            </w: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1.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Музыка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народов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мира</w:t>
            </w:r>
            <w:proofErr w:type="spellEnd"/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народному</w:t>
            </w:r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Гусейнли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сл. Т.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Муталлибова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«Мои цыплята»; Лезгинка, танец народов Кавказа; Лезгинка из балета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А.Хачатуряна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Гаянэ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Теодоракис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B1130E" w:rsidRPr="008B2B6A">
                <w:rPr>
                  <w:rStyle w:val="ab"/>
                  <w:rFonts w:ascii="Times New Roman" w:hAnsi="Times New Roman"/>
                  <w:sz w:val="28"/>
                  <w:szCs w:val="28"/>
                </w:rPr>
                <w:t>https://www.yaklass.ru/</w:t>
              </w:r>
            </w:hyperlink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Духовная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музыка</w:t>
            </w:r>
            <w:proofErr w:type="spellEnd"/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Религиозные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праздники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:Р</w:t>
            </w:r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ождественский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Музыка театра и кино</w:t>
            </w: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Музыкальная сказка на сцене, на экране: оперы-сказки «Муха-цокотуха», «Волк и семеро козлят»; песни из мультфильма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Style w:val="fontstyle21"/>
                <w:rFonts w:ascii="Times New Roman" w:hAnsi="Times New Roman"/>
                <w:color w:val="0000FF"/>
              </w:rPr>
              <w:t>https://fg.resh.edu.ru/</w:t>
            </w: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4.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Современная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музыкальная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культура</w:t>
            </w:r>
            <w:proofErr w:type="spellEnd"/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Современные обработки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классики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:В</w:t>
            </w:r>
            <w:proofErr w:type="spellEnd"/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. Моцарт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«Колыбельная»; А. Вивальди «Летняя гроза» в современной обработке, Ф. Шуберт «Аве Мария»; Поль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Мориа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Электронные музыкальные инструменты: 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И.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Томита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А.Рыбников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Раздел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5.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Музыкальная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грамота</w:t>
            </w:r>
            <w:proofErr w:type="spellEnd"/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Февронии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Песня: П.И. Чайковский «Осенняя песнь»; Д.Б.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Кабалевский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стихи В. Викторова «Песня о школе», А.Д.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Итого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130E" w:rsidRPr="008B2B6A" w:rsidRDefault="00B1130E">
      <w:pPr>
        <w:rPr>
          <w:rFonts w:ascii="Times New Roman" w:hAnsi="Times New Roman"/>
          <w:sz w:val="28"/>
          <w:szCs w:val="28"/>
        </w:rPr>
        <w:sectPr w:rsidR="00B1130E" w:rsidRPr="008B2B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ПОУРОЧНОЕ ПЛАНИРОВАНИЕ </w:t>
      </w:r>
    </w:p>
    <w:p w:rsidR="00B1130E" w:rsidRPr="008B2B6A" w:rsidRDefault="00B1130E" w:rsidP="00FD6452">
      <w:pPr>
        <w:spacing w:after="0"/>
        <w:ind w:left="120"/>
        <w:outlineLvl w:val="0"/>
        <w:rPr>
          <w:rFonts w:ascii="Times New Roman" w:hAnsi="Times New Roman"/>
          <w:sz w:val="28"/>
          <w:szCs w:val="28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</w:rPr>
        <w:t xml:space="preserve"> 1 КЛАСС </w:t>
      </w:r>
    </w:p>
    <w:tbl>
      <w:tblPr>
        <w:tblW w:w="14246" w:type="dxa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41"/>
        <w:gridCol w:w="3421"/>
        <w:gridCol w:w="1117"/>
        <w:gridCol w:w="2090"/>
        <w:gridCol w:w="2171"/>
        <w:gridCol w:w="1603"/>
        <w:gridCol w:w="3003"/>
      </w:tblGrid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                       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4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Край, в котором ты живёшь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08.09.2023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Русский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фольклор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15.09.2023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Русские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народные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инструменты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22.09.2023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Сказки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мифы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легенды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29.09.2023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Фольклор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народов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06.10.2023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Народные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праздники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13.10.2023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Композиторы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детям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20.10.2023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Оркестр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27.10.2023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инструменты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Флейта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10.11.2023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Вокальная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17.11.2023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Style w:val="fontstyle21"/>
                <w:rFonts w:ascii="Times New Roman" w:hAnsi="Times New Roman"/>
                <w:color w:val="0000FF"/>
              </w:rPr>
              <w:t>https://fg.resh.edu.ru/</w:t>
            </w: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Инструментальная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24.11.2023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Русские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композиторы-классики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01.12.2023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Европейские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композиторы-классики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08.12.2023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B1130E" w:rsidRPr="008B2B6A">
                <w:rPr>
                  <w:rStyle w:val="ab"/>
                  <w:rFonts w:ascii="Times New Roman" w:hAnsi="Times New Roman"/>
                  <w:sz w:val="28"/>
                  <w:szCs w:val="28"/>
                </w:rPr>
                <w:t>https://www.yaklass.ru/</w:t>
              </w:r>
            </w:hyperlink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пейзажи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15.12.2023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портреты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22.12.2023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Танцы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игры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веселье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29.12.2023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Какой же праздник без музыки?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12.01.2024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Певец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своего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народа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19.01.2024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стран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ближнего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зарубежья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26.01.2024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стран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ближнего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зарубежья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02.02.2024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B1130E" w:rsidRPr="008B2B6A">
                <w:rPr>
                  <w:rStyle w:val="ab"/>
                  <w:rFonts w:ascii="Times New Roman" w:hAnsi="Times New Roman"/>
                  <w:sz w:val="28"/>
                  <w:szCs w:val="28"/>
                </w:rPr>
                <w:t>https://www.yaklass.ru/</w:t>
              </w:r>
            </w:hyperlink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стран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дальнего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зарубежья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09.02.2024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стран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дальнего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зарубежья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16.02.2024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Звучание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храма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01.03.2024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Религиозные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праздники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15.03.2024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22.03.2024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Театр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оперы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балета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05.04.2024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B1130E" w:rsidRPr="008B2B6A">
                <w:rPr>
                  <w:rStyle w:val="ab"/>
                  <w:rFonts w:ascii="Times New Roman" w:hAnsi="Times New Roman"/>
                  <w:sz w:val="28"/>
                  <w:szCs w:val="28"/>
                </w:rPr>
                <w:t>https://www.yaklass.ru/</w:t>
              </w:r>
            </w:hyperlink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Балет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Хореография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искусство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танца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12.05.2024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19.05.2024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обработки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классики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26.05.2024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Style w:val="fontstyle21"/>
                <w:rFonts w:ascii="Times New Roman" w:hAnsi="Times New Roman"/>
                <w:color w:val="0000FF"/>
              </w:rPr>
              <w:t>https://fg.resh.edu.ru/</w:t>
            </w: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обработки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классики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03.05.2024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31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Электронные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музыкальные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инструменты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10.05.2024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Весь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мир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звучит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17.05.2024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Style w:val="fontstyle21"/>
                <w:rFonts w:ascii="Times New Roman" w:hAnsi="Times New Roman"/>
                <w:color w:val="0000FF"/>
              </w:rPr>
              <w:t>https://fg.resh.edu.ru/</w:t>
            </w: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4695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>Песня</w:t>
            </w:r>
            <w:proofErr w:type="spellEnd"/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24.05.2024 </w:t>
            </w:r>
          </w:p>
        </w:tc>
        <w:tc>
          <w:tcPr>
            <w:tcW w:w="2086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30E" w:rsidRPr="008B2B6A" w:rsidTr="00FD64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297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3580" w:type="dxa"/>
            <w:gridSpan w:val="2"/>
            <w:tcMar>
              <w:top w:w="50" w:type="dxa"/>
              <w:left w:w="100" w:type="dxa"/>
            </w:tcMar>
            <w:vAlign w:val="center"/>
          </w:tcPr>
          <w:p w:rsidR="00B1130E" w:rsidRPr="008B2B6A" w:rsidRDefault="00B113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130E" w:rsidRPr="008B2B6A" w:rsidRDefault="00B1130E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8B2B6A" w:rsidRPr="008B2B6A" w:rsidRDefault="008B2B6A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8B2B6A" w:rsidRPr="008B2B6A" w:rsidRDefault="008B2B6A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2 класс</w:t>
      </w:r>
    </w:p>
    <w:p w:rsidR="008B2B6A" w:rsidRPr="008B2B6A" w:rsidRDefault="008B2B6A">
      <w:pPr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tbl>
      <w:tblPr>
        <w:tblW w:w="9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2142"/>
        <w:gridCol w:w="796"/>
        <w:gridCol w:w="1567"/>
        <w:gridCol w:w="1622"/>
        <w:gridCol w:w="1274"/>
        <w:gridCol w:w="1921"/>
      </w:tblGrid>
      <w:tr w:rsidR="008B2B6A" w:rsidRPr="008B2B6A" w:rsidTr="008B2B6A">
        <w:trPr>
          <w:trHeight w:val="20"/>
        </w:trPr>
        <w:tc>
          <w:tcPr>
            <w:tcW w:w="500" w:type="dxa"/>
            <w:vMerge w:val="restart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№ </w:t>
            </w:r>
            <w:proofErr w:type="gramStart"/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</w:t>
            </w:r>
            <w:proofErr w:type="gramEnd"/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/п</w:t>
            </w:r>
          </w:p>
        </w:tc>
        <w:tc>
          <w:tcPr>
            <w:tcW w:w="2182" w:type="dxa"/>
            <w:vMerge w:val="restart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Тема урока</w:t>
            </w:r>
          </w:p>
        </w:tc>
        <w:tc>
          <w:tcPr>
            <w:tcW w:w="3629" w:type="dxa"/>
            <w:gridSpan w:val="3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Количество часов</w:t>
            </w:r>
          </w:p>
        </w:tc>
        <w:tc>
          <w:tcPr>
            <w:tcW w:w="1318" w:type="dxa"/>
            <w:vMerge w:val="restart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Дата изучения</w:t>
            </w:r>
          </w:p>
        </w:tc>
        <w:tc>
          <w:tcPr>
            <w:tcW w:w="1739" w:type="dxa"/>
            <w:vMerge w:val="restart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Электронные цифровые образовательные ресурсы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vMerge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182" w:type="dxa"/>
            <w:vMerge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Всего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Контрольные работы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Практические работы</w:t>
            </w:r>
          </w:p>
        </w:tc>
        <w:tc>
          <w:tcPr>
            <w:tcW w:w="1318" w:type="dxa"/>
            <w:vMerge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739" w:type="dxa"/>
            <w:vMerge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Край, в котором ты живёшь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04.09.2023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Русский фольклор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11.09.2023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Русские народные музыкальные инструменты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18.09.2023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Сказки, мифы и легенды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25.09.2023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Народные праздники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02.10.2023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Фольклор народов России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09.10.2023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Фольклор в творчестве профессиональных </w:t>
            </w: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 xml:space="preserve">музыкантов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16.10.2023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Русские композиторы-классики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23.10.2023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Европейские композиторы-классики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13.11.2023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Музыкальные инструменты. Скрипка, виолончель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20.11.2023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Вокальная музыка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27.11.2023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Программная музыка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04.12.2023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Симфоническая музыка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11.12.2023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Мастерство исполнителя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18.12.2023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Инструментальная музыка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25.12.2023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Главный музыкальный символ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15.01.2024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Красота и вдохновение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22.01.2024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Диалог культур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29.01.2024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Диалог культур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05.02.2024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Инструментальная музыка в церкви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12.02.2024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Искусство Русской православной церкви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19.02.2024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Религиозные праздники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26.02.2024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Музыкальная сказка на сцене, на экране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04.03.2024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Музыкальная сказка на сцене, на экране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11.03.2024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Театр оперы и балета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18.03.2024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Балет. Хореография – искусство танца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01.04.2024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Опера. Главные герои и номера оперного спектакля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08.04.2024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Опера. Главные герои и номера оперного спектакля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15.04.2024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Сюжет музыкального спектакля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22.04.2024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Оперетта, мюзикл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06.05.2024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Современные обработки классической музыки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13.05.2024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Джаз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20.05.2024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Исполнители современной музыки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noWrap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333333"/>
                <w:sz w:val="28"/>
                <w:szCs w:val="28"/>
                <w:lang w:val="ru-RU" w:eastAsia="ru-RU"/>
              </w:rPr>
              <w:t>27.05.2024</w:t>
            </w: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500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218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Электронные музыкальные инструменты 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1318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РЭШ</w:t>
            </w:r>
          </w:p>
        </w:tc>
      </w:tr>
      <w:tr w:rsidR="008B2B6A" w:rsidRPr="008B2B6A" w:rsidTr="008B2B6A">
        <w:trPr>
          <w:trHeight w:val="20"/>
        </w:trPr>
        <w:tc>
          <w:tcPr>
            <w:tcW w:w="9368" w:type="dxa"/>
            <w:gridSpan w:val="7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Добавить строку</w:t>
            </w:r>
          </w:p>
        </w:tc>
      </w:tr>
      <w:tr w:rsidR="008B2B6A" w:rsidRPr="008B2B6A" w:rsidTr="008B2B6A">
        <w:trPr>
          <w:trHeight w:val="20"/>
        </w:trPr>
        <w:tc>
          <w:tcPr>
            <w:tcW w:w="2682" w:type="dxa"/>
            <w:gridSpan w:val="2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ОБЩЕЕ КОЛИЧЕСТВО </w:t>
            </w: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ЧАСОВ ПО ПРОГРАММЕ</w:t>
            </w:r>
          </w:p>
        </w:tc>
        <w:tc>
          <w:tcPr>
            <w:tcW w:w="734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34</w:t>
            </w:r>
          </w:p>
        </w:tc>
        <w:tc>
          <w:tcPr>
            <w:tcW w:w="1423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472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318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739" w:type="dxa"/>
            <w:shd w:val="clear" w:color="auto" w:fill="auto"/>
            <w:hideMark/>
          </w:tcPr>
          <w:p w:rsidR="008B2B6A" w:rsidRPr="008B2B6A" w:rsidRDefault="008B2B6A" w:rsidP="008B2B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:rsidR="008B2B6A" w:rsidRPr="008B2B6A" w:rsidRDefault="008B2B6A">
      <w:pPr>
        <w:rPr>
          <w:rFonts w:ascii="Times New Roman" w:hAnsi="Times New Roman"/>
          <w:sz w:val="28"/>
          <w:szCs w:val="28"/>
          <w:lang w:val="ru-RU"/>
        </w:rPr>
      </w:pPr>
    </w:p>
    <w:p w:rsidR="008B2B6A" w:rsidRPr="008B2B6A" w:rsidRDefault="008B2B6A" w:rsidP="008B2B6A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bookmarkStart w:id="7" w:name="block-23789434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ТЕМАТИЧЕСКОЕ ПЛАНИРОВАНИЕ</w:t>
      </w:r>
    </w:p>
    <w:p w:rsidR="008B2B6A" w:rsidRPr="008B2B6A" w:rsidRDefault="008B2B6A" w:rsidP="008B2B6A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3224"/>
        <w:gridCol w:w="1962"/>
        <w:gridCol w:w="3747"/>
      </w:tblGrid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п</w:t>
            </w:r>
            <w:proofErr w:type="gram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/п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Наименование разделов и тем программы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47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Электронные (цифровые) образовательные ресурсы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Всего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ИНВАРИАНТНАЯ ЧАСТЬ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Народная музыка России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Е.П.Крылатов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«Крылатые качели»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3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Русский фольклор: 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«Среди долины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ровныя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4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Пошла</w:t>
            </w:r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млада за водой», «Ах, улица, улица широкая». Инструментальные наигрыши. Плясовые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мелодии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5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6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Фольклор народов России: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Апипа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7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Фольклор в творчестве профессиональных музыкантов: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А.Эшпай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«Песни горных и луговых мари»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8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2.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Классическая музыка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о-</w:t>
            </w:r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Корсакова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19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Композиторы – детям: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Ю.М.Чичков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«Детство — это я и ты»; А.П. Бородин, А.К.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Лядов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0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Д.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Кабалевского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сл.Е.Долматовского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1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2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Инструментальная музыка: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Тюильрийский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3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А.П. Бородин. Опера «Князь Игорь» (фрагменты)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4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Европейские композиторы-классики: В. Моцарт. Симфония № 40 (2 и 3 части); К.В. Глюк опера «Орфей и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Эвридика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»; Эдвард Григ музыка к драме Генрика Ибсена «Пер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Гюнт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». Л.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ван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Бетховен «Лунная соната», «К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Элизе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», «Сурок»; канон В.А. Моцарта «Слава солнцу, слава миру»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5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6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8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Музыка в жизни человека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«В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пещере горного короля» из сюиты «Пер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Гюнт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7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Танцы, игры и веселье: Муз.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Ю.Чичкова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сл.Ю.Энтина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«Песенка про жирафа»;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М.И.Глинка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Л.ван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Бетховена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8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29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ВАРИАТИВНАЯ ЧАСТЬ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1.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Музыка народов мира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Ч.Биксио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; C.В. Рахманинов «Не пой, красавица при мне» и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Ж.Бизе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Фарандола из 2-й сюиты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Арлезианка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0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персидок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из оперы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Хованщина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».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А.Хачатурян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«Танец с саблями» из балета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Гаянэ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1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И.Штраус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«Русский марш»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2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2.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Духовная музыка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Религиозные праздники: вербное воскресенье: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Вербочки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 русского поэта А. Блока. Выучи и спой песни А. Гречанинова и Р. Глиэра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3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Троица: летние народные обрядовые песни, детские песни о березках («Березонька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кудрявая» и др.)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4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3.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Музыка театра и кино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ван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Бетховена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</w:t>
            </w:r>
            <w:proofErr w:type="gram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5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Роджерса</w:t>
            </w:r>
            <w:proofErr w:type="spellEnd"/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6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7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4.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Современная музыкальная культура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Исполнители современной музыки: SHAMAN исполняет песню «Конь», музыка И. Матвиенко, стихи А.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Шаганова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; пьесы В.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Малярова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из сюиты «В монастыре» «У иконы Богородицы»,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Величит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2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8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Особенности джаза: «Колыбельная» из оперы Дж. Гершвина «Порги и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Бесс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39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Электронные музыкальные инструменты: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Э.Артемьев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«Поход» из к/ф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Сибириада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», «Слушая Баха» из к/ф «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Солярис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0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Раздел 5.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Музыкальная грамота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1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Ритм: И. Штраус-отец </w:t>
            </w:r>
            <w:proofErr w:type="spell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Радецки</w:t>
            </w:r>
            <w:proofErr w:type="spellEnd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-марш, И. Штраус-сын Полька-пиццикато, вальс «На прекрасном голубом Дунае» (фрагменты)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Библиотека ЦОК </w:t>
            </w:r>
            <w:hyperlink r:id="rId42">
              <w:r w:rsidRPr="008B2B6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lang w:val="ru-RU"/>
                </w:rPr>
                <w:t>https://m.edsoo.ru/7f411bf8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Итого по разделу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2935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34 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8B2B6A" w:rsidRPr="008B2B6A" w:rsidRDefault="008B2B6A" w:rsidP="008B2B6A">
      <w:pPr>
        <w:rPr>
          <w:rFonts w:ascii="Times New Roman" w:hAnsi="Times New Roman"/>
          <w:sz w:val="28"/>
          <w:szCs w:val="28"/>
          <w:lang w:val="ru-RU"/>
        </w:rPr>
        <w:sectPr w:rsidR="008B2B6A" w:rsidRPr="008B2B6A" w:rsidSect="004B720F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8B2B6A" w:rsidRPr="008B2B6A" w:rsidRDefault="008B2B6A" w:rsidP="008B2B6A">
      <w:pPr>
        <w:spacing w:after="0"/>
        <w:rPr>
          <w:rFonts w:ascii="Times New Roman" w:hAnsi="Times New Roman"/>
          <w:sz w:val="28"/>
          <w:szCs w:val="28"/>
          <w:lang w:val="ru-RU"/>
        </w:rPr>
      </w:pPr>
      <w:bookmarkStart w:id="8" w:name="block-23789435"/>
      <w:bookmarkEnd w:id="7"/>
    </w:p>
    <w:p w:rsidR="008B2B6A" w:rsidRPr="008B2B6A" w:rsidRDefault="008B2B6A" w:rsidP="008B2B6A">
      <w:pPr>
        <w:spacing w:after="0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ПОУРОЧНОЕ ПЛАНИРОВАНИЕ</w:t>
      </w:r>
    </w:p>
    <w:p w:rsidR="008B2B6A" w:rsidRPr="008B2B6A" w:rsidRDefault="008B2B6A" w:rsidP="008B2B6A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4"/>
        <w:gridCol w:w="4912"/>
        <w:gridCol w:w="2597"/>
        <w:gridCol w:w="1960"/>
      </w:tblGrid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п</w:t>
            </w:r>
            <w:proofErr w:type="gramEnd"/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/п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Тема урока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Дата изучения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Всего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Край, в котором ты живёшь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4.09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Русский фольклор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11.09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18.09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Жанры музыкального фольклора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25.09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Фольклор народов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02.10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09.10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Композитор – исполнитель – слушатель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16.10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Композиторы – детям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23.10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Музыкальные инструменты. Фортепиано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06.11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Вокальная музыка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13.11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Инструментальная музыка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20.11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Русские композиторы-классики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27.11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Европейские композиторы-классики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04.12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Мастерство исполнителя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11.12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Музыкальные пейзажи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18.12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Танцы, игры и веселье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08.01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15.01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22.01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29.01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Русские музыкальные цитаты в </w:t>
            </w: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творчестве зарубежных композиторов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05.02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lastRenderedPageBreak/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[Религиозные праздники</w:t>
            </w:r>
            <w:proofErr w:type="gram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12.02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Троица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19.02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26.02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04.03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11.03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Сюжет музыкального спектакля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18.03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Сюжет музыкального спектакля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01.04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Кто создаёт музыкальный спектакль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08.04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Исполнители современной музыки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15.04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Исполнители современной музыки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22.04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Особенности джаза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29.04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Электронные музыкальные инструменты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06.05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Интонация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13.05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Ритм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sz w:val="28"/>
                <w:szCs w:val="28"/>
                <w:lang w:val="ru-RU"/>
              </w:rPr>
              <w:t>20.05</w:t>
            </w: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B2B6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34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8B2B6A" w:rsidRPr="008B2B6A" w:rsidRDefault="008B2B6A" w:rsidP="008B2B6A">
      <w:pPr>
        <w:rPr>
          <w:rFonts w:ascii="Times New Roman" w:hAnsi="Times New Roman"/>
          <w:sz w:val="28"/>
          <w:szCs w:val="28"/>
          <w:lang w:val="ru-RU"/>
        </w:rPr>
      </w:pPr>
    </w:p>
    <w:p w:rsidR="008B2B6A" w:rsidRPr="008B2B6A" w:rsidRDefault="008B2B6A" w:rsidP="008B2B6A">
      <w:pPr>
        <w:rPr>
          <w:rFonts w:ascii="Times New Roman" w:hAnsi="Times New Roman"/>
          <w:sz w:val="28"/>
          <w:szCs w:val="28"/>
          <w:lang w:val="ru-RU"/>
        </w:rPr>
      </w:pPr>
    </w:p>
    <w:p w:rsidR="008B2B6A" w:rsidRPr="008B2B6A" w:rsidRDefault="008B2B6A" w:rsidP="008B2B6A">
      <w:pPr>
        <w:spacing w:after="0"/>
        <w:ind w:left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B2B6A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057"/>
        <w:gridCol w:w="958"/>
        <w:gridCol w:w="1559"/>
        <w:gridCol w:w="1490"/>
        <w:gridCol w:w="1215"/>
        <w:gridCol w:w="2510"/>
      </w:tblGrid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№ </w:t>
            </w:r>
            <w:proofErr w:type="gramStart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п</w:t>
            </w:r>
            <w:proofErr w:type="gramEnd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/п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0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Тема урока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4007" w:type="dxa"/>
            <w:gridSpan w:val="3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Количество часов</w:t>
            </w:r>
          </w:p>
        </w:tc>
        <w:tc>
          <w:tcPr>
            <w:tcW w:w="12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Дата </w:t>
            </w:r>
            <w:proofErr w:type="spellStart"/>
            <w:proofErr w:type="gramStart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изуче-ния</w:t>
            </w:r>
            <w:proofErr w:type="spellEnd"/>
            <w:proofErr w:type="gramEnd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Электронные цифровые образовательные ресурсы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Все-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го</w:t>
            </w:r>
            <w:proofErr w:type="spellEnd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gramStart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Контроль-</w:t>
            </w:r>
            <w:proofErr w:type="spellStart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ные</w:t>
            </w:r>
            <w:proofErr w:type="spellEnd"/>
            <w:proofErr w:type="gramEnd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работы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Практи-ческие</w:t>
            </w:r>
            <w:proofErr w:type="spellEnd"/>
            <w:proofErr w:type="gramEnd"/>
            <w:r w:rsidRPr="008B2B6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работы </w:t>
            </w:r>
          </w:p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5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2B6A" w:rsidRPr="008B2B6A" w:rsidRDefault="008B2B6A" w:rsidP="008B2B6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Край, в котором ты живёшь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4.09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Первые артисты, </w:t>
            </w: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народный театр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11.09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Библиотека ЦОК </w:t>
            </w:r>
            <w:hyperlink r:id="rId43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</w:t>
              </w:r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lastRenderedPageBreak/>
                <w:t>f5e99484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Русские народные музыкальные инструменты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18.09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Жанры музыкального фольклора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25.09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Фольклор народов России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2.10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Фольклор в творчестве профессиональных музыкантов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9.10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Фольклор в творчестве профессиональных музыкантов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16.10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Композиторы – детям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23.10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Оркестр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6.11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Библиотека ЦОК </w:t>
            </w:r>
            <w:hyperlink r:id="rId44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https://m.edsoo.ru/f5e98bb0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Вокальная музыка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13.11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Инструментальная музыка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20.11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Программная музыка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27.11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Симфоническая музыка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4.12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Библиотека ЦОК </w:t>
            </w:r>
            <w:hyperlink r:id="rId45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https://m.edsoo.ru/f5e942cc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14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Русские композиторы-классики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11.12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Европейские композиторы-классики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18.12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Библиотека ЦОК </w:t>
            </w:r>
            <w:hyperlink r:id="rId46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https://m.edsoo.ru/f5e99ad8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Мастерство исполнителя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25.12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Библиотека ЦОК </w:t>
            </w:r>
            <w:hyperlink r:id="rId47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https://m.edsoo.ru/f5e98962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Искусство времени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8.01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Музыка стран ближнего зарубежья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15.01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Музыка стран ближнего зарубежья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22.01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Музыка стран дальнего зарубежья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29.01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Музыка стран дальнего зарубежья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5.02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Религиозные праздники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12.02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Музыкальная сказка на сцене, на экране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19.02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Библиотека ЦОК </w:t>
            </w:r>
            <w:hyperlink r:id="rId48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https://m.edsoo.ru/f5e93f52</w:t>
              </w:r>
            </w:hyperlink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hyperlink r:id="rId49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https://m.edsoo.ru/f5e96e50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Театр оперы и балета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26.02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Балет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4.03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Балет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11.03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Опера. Главные </w:t>
            </w: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герои и номера оперного спектакля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18.03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lastRenderedPageBreak/>
              <w:t>28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Опера. Главные герои и номера оперного спектакля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8.04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Патриотическая и народная тема в театре и кино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15.04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Библиотека ЦОК </w:t>
            </w:r>
            <w:hyperlink r:id="rId50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https://m.edsoo.ru/f5e98d86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Современные обработки классической музыки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29.04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Современные обработки классической музыки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6.05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Джаз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13.05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Библиотека ЦОК </w:t>
            </w:r>
            <w:hyperlink r:id="rId51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https://m.edsoo.ru/f5e95050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Интонация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20.05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Библиотека ЦОК </w:t>
            </w:r>
            <w:hyperlink r:id="rId52">
              <w:r w:rsidRPr="008B2B6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ru-RU" w:eastAsia="ru-RU"/>
                </w:rPr>
                <w:t>https://m.edsoo.ru/f5e9a154</w:t>
              </w:r>
            </w:hyperlink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2057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Музыкальный язык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27.05</w:t>
            </w:r>
          </w:p>
        </w:tc>
        <w:tc>
          <w:tcPr>
            <w:tcW w:w="251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8B2B6A" w:rsidRPr="008B2B6A" w:rsidTr="00EC1753">
        <w:trPr>
          <w:trHeight w:val="144"/>
          <w:tblCellSpacing w:w="20" w:type="nil"/>
        </w:trPr>
        <w:tc>
          <w:tcPr>
            <w:tcW w:w="2686" w:type="dxa"/>
            <w:gridSpan w:val="2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958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34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spacing w:after="0"/>
              <w:ind w:left="135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B2B6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 0 </w:t>
            </w:r>
          </w:p>
        </w:tc>
        <w:tc>
          <w:tcPr>
            <w:tcW w:w="121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B2B6A" w:rsidRPr="008B2B6A" w:rsidRDefault="008B2B6A" w:rsidP="008B2B6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505" w:type="dxa"/>
            <w:tcBorders>
              <w:left w:val="single" w:sz="4" w:space="0" w:color="auto"/>
            </w:tcBorders>
            <w:vAlign w:val="center"/>
          </w:tcPr>
          <w:p w:rsidR="008B2B6A" w:rsidRPr="008B2B6A" w:rsidRDefault="008B2B6A" w:rsidP="008B2B6A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</w:tr>
    </w:tbl>
    <w:p w:rsidR="008B2B6A" w:rsidRPr="008B2B6A" w:rsidRDefault="008B2B6A" w:rsidP="008B2B6A">
      <w:pPr>
        <w:rPr>
          <w:rFonts w:ascii="Times New Roman" w:eastAsia="Times New Roman" w:hAnsi="Times New Roman"/>
          <w:sz w:val="28"/>
          <w:szCs w:val="28"/>
          <w:lang w:val="ru-RU" w:eastAsia="ru-RU"/>
        </w:rPr>
        <w:sectPr w:rsidR="008B2B6A" w:rsidRPr="008B2B6A" w:rsidSect="008B2B6A">
          <w:pgSz w:w="11906" w:h="16383"/>
          <w:pgMar w:top="1134" w:right="567" w:bottom="1134" w:left="1134" w:header="720" w:footer="720" w:gutter="0"/>
          <w:cols w:space="720"/>
          <w:docGrid w:linePitch="299"/>
        </w:sectPr>
      </w:pPr>
    </w:p>
    <w:p w:rsidR="008B2B6A" w:rsidRPr="008B2B6A" w:rsidRDefault="008B2B6A" w:rsidP="008B2B6A">
      <w:pPr>
        <w:rPr>
          <w:rFonts w:ascii="Times New Roman" w:hAnsi="Times New Roman"/>
          <w:sz w:val="28"/>
          <w:szCs w:val="28"/>
          <w:lang w:val="ru-RU"/>
        </w:rPr>
        <w:sectPr w:rsidR="008B2B6A" w:rsidRPr="008B2B6A" w:rsidSect="004B720F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bookmarkEnd w:id="8"/>
    <w:p w:rsidR="008B2B6A" w:rsidRPr="008B2B6A" w:rsidRDefault="008B2B6A">
      <w:pPr>
        <w:rPr>
          <w:rFonts w:ascii="Times New Roman" w:hAnsi="Times New Roman"/>
          <w:sz w:val="28"/>
          <w:szCs w:val="28"/>
          <w:lang w:val="ru-RU"/>
        </w:rPr>
      </w:pPr>
    </w:p>
    <w:p w:rsidR="008B2B6A" w:rsidRPr="008B2B6A" w:rsidRDefault="008B2B6A">
      <w:pPr>
        <w:rPr>
          <w:rFonts w:ascii="Times New Roman" w:hAnsi="Times New Roman"/>
          <w:sz w:val="28"/>
          <w:szCs w:val="28"/>
          <w:lang w:val="ru-RU"/>
        </w:rPr>
        <w:sectPr w:rsidR="008B2B6A" w:rsidRPr="008B2B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  <w:bookmarkStart w:id="9" w:name="block-23914632"/>
      <w:bookmarkEnd w:id="9"/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B1130E" w:rsidRPr="008B2B6A" w:rsidRDefault="00B1130E" w:rsidP="00FD6452">
      <w:pPr>
        <w:spacing w:after="0" w:line="480" w:lineRule="auto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B1130E" w:rsidRPr="008B2B6A" w:rsidRDefault="00B1130E">
      <w:pPr>
        <w:spacing w:after="0" w:line="480" w:lineRule="auto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480" w:lineRule="auto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 w:rsidP="00FD6452">
      <w:pPr>
        <w:spacing w:after="0" w:line="480" w:lineRule="auto"/>
        <w:ind w:left="120"/>
        <w:outlineLvl w:val="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B1130E" w:rsidRPr="008B2B6A" w:rsidRDefault="00B1130E">
      <w:pPr>
        <w:spacing w:after="0" w:line="480" w:lineRule="auto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spacing w:after="0" w:line="480" w:lineRule="auto"/>
        <w:ind w:left="120"/>
        <w:rPr>
          <w:rFonts w:ascii="Times New Roman" w:hAnsi="Times New Roman"/>
          <w:sz w:val="28"/>
          <w:szCs w:val="28"/>
          <w:lang w:val="ru-RU"/>
        </w:rPr>
      </w:pPr>
      <w:r w:rsidRPr="008B2B6A">
        <w:rPr>
          <w:rFonts w:ascii="Times New Roman" w:hAnsi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B1130E" w:rsidRPr="008B2B6A" w:rsidRDefault="00B1130E">
      <w:pPr>
        <w:spacing w:after="0" w:line="480" w:lineRule="auto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B1130E" w:rsidRPr="008B2B6A" w:rsidRDefault="00B1130E">
      <w:pPr>
        <w:rPr>
          <w:rFonts w:ascii="Times New Roman" w:hAnsi="Times New Roman"/>
          <w:sz w:val="28"/>
          <w:szCs w:val="28"/>
          <w:lang w:val="ru-RU"/>
        </w:rPr>
      </w:pPr>
    </w:p>
    <w:sectPr w:rsidR="00B1130E" w:rsidRPr="008B2B6A" w:rsidSect="00FB1D2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1D27"/>
    <w:rsid w:val="0003099C"/>
    <w:rsid w:val="00067A74"/>
    <w:rsid w:val="000927A0"/>
    <w:rsid w:val="000A4478"/>
    <w:rsid w:val="000D4161"/>
    <w:rsid w:val="000E6D86"/>
    <w:rsid w:val="00344265"/>
    <w:rsid w:val="00346B67"/>
    <w:rsid w:val="004E6975"/>
    <w:rsid w:val="00517B68"/>
    <w:rsid w:val="005A392E"/>
    <w:rsid w:val="00631F20"/>
    <w:rsid w:val="0074698C"/>
    <w:rsid w:val="007A58FC"/>
    <w:rsid w:val="008610C7"/>
    <w:rsid w:val="0086502D"/>
    <w:rsid w:val="008944ED"/>
    <w:rsid w:val="008B2B6A"/>
    <w:rsid w:val="00A54EED"/>
    <w:rsid w:val="00AC40BC"/>
    <w:rsid w:val="00AF37B3"/>
    <w:rsid w:val="00B07685"/>
    <w:rsid w:val="00B1130E"/>
    <w:rsid w:val="00BF47E5"/>
    <w:rsid w:val="00C53FFE"/>
    <w:rsid w:val="00E2220E"/>
    <w:rsid w:val="00E9175A"/>
    <w:rsid w:val="00F90542"/>
    <w:rsid w:val="00FB1D27"/>
    <w:rsid w:val="00FD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8FC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7A58FC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A58F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A58FC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A58FC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A58F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7A58F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7A58FC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7A58FC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7A58FC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sid w:val="007A58FC"/>
    <w:rPr>
      <w:rFonts w:cs="Times New Roman"/>
    </w:rPr>
  </w:style>
  <w:style w:type="paragraph" w:styleId="a5">
    <w:name w:val="Normal Indent"/>
    <w:basedOn w:val="a"/>
    <w:uiPriority w:val="99"/>
    <w:rsid w:val="007A58FC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7A58FC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7A58FC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7A58F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99"/>
    <w:locked/>
    <w:rsid w:val="007A58FC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sid w:val="007A58FC"/>
    <w:rPr>
      <w:rFonts w:cs="Times New Roman"/>
      <w:i/>
      <w:iCs/>
    </w:rPr>
  </w:style>
  <w:style w:type="character" w:styleId="ab">
    <w:name w:val="Hyperlink"/>
    <w:uiPriority w:val="99"/>
    <w:rsid w:val="00FB1D27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FB1D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7A58FC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Document Map"/>
    <w:basedOn w:val="a"/>
    <w:link w:val="af"/>
    <w:uiPriority w:val="99"/>
    <w:semiHidden/>
    <w:rsid w:val="00FD6452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">
    <w:name w:val="Схема документа Знак"/>
    <w:link w:val="ae"/>
    <w:uiPriority w:val="99"/>
    <w:semiHidden/>
    <w:locked/>
    <w:rsid w:val="00BF47E5"/>
    <w:rPr>
      <w:rFonts w:ascii="Times New Roman" w:hAnsi="Times New Roman" w:cs="Times New Roman"/>
      <w:sz w:val="2"/>
      <w:lang w:val="en-US" w:eastAsia="en-US"/>
    </w:rPr>
  </w:style>
  <w:style w:type="character" w:customStyle="1" w:styleId="fontstyle21">
    <w:name w:val="fontstyle21"/>
    <w:uiPriority w:val="99"/>
    <w:rsid w:val="000A4478"/>
    <w:rPr>
      <w:rFonts w:ascii="TimesNewRomanPSMT" w:hAnsi="TimesNewRomanPSMT" w:cs="Times New Roman"/>
      <w:color w:val="000000"/>
      <w:sz w:val="28"/>
      <w:szCs w:val="28"/>
    </w:rPr>
  </w:style>
  <w:style w:type="table" w:customStyle="1" w:styleId="11">
    <w:name w:val="Сетка таблицы1"/>
    <w:basedOn w:val="a1"/>
    <w:next w:val="ac"/>
    <w:uiPriority w:val="59"/>
    <w:rsid w:val="008B2B6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03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1bf8" TargetMode="External"/><Relationship Id="rId47" Type="http://schemas.openxmlformats.org/officeDocument/2006/relationships/hyperlink" Target="https://m.edsoo.ru/f5e98962" TargetMode="External"/><Relationship Id="rId50" Type="http://schemas.openxmlformats.org/officeDocument/2006/relationships/hyperlink" Target="https://m.edsoo.ru/f5e98d86" TargetMode="External"/><Relationship Id="rId7" Type="http://schemas.openxmlformats.org/officeDocument/2006/relationships/hyperlink" Target="https://www.yaklass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www.yaklass.ru/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f5e942cc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aklass.ru/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f5e98bb0" TargetMode="External"/><Relationship Id="rId52" Type="http://schemas.openxmlformats.org/officeDocument/2006/relationships/hyperlink" Target="https://m.edsoo.ru/f5e9a15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f5e99484" TargetMode="External"/><Relationship Id="rId48" Type="http://schemas.openxmlformats.org/officeDocument/2006/relationships/hyperlink" Target="https://m.edsoo.ru/f5e93f52" TargetMode="External"/><Relationship Id="rId8" Type="http://schemas.openxmlformats.org/officeDocument/2006/relationships/hyperlink" Target="https://www.yaklass.ru/" TargetMode="External"/><Relationship Id="rId51" Type="http://schemas.openxmlformats.org/officeDocument/2006/relationships/hyperlink" Target="https://m.edsoo.ru/f5e9505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f5e99ad8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1bf8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aklass.ru/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f5e96e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74</Pages>
  <Words>14992</Words>
  <Characters>85459</Characters>
  <Application>Microsoft Office Word</Application>
  <DocSecurity>0</DocSecurity>
  <Lines>712</Lines>
  <Paragraphs>200</Paragraphs>
  <ScaleCrop>false</ScaleCrop>
  <Company/>
  <LinksUpToDate>false</LinksUpToDate>
  <CharactersWithSpaces>100251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Мадина Езаова</cp:lastModifiedBy>
  <cp:revision>6</cp:revision>
  <dcterms:created xsi:type="dcterms:W3CDTF">2023-09-28T17:41:00Z</dcterms:created>
  <dcterms:modified xsi:type="dcterms:W3CDTF">2023-10-31T06:17:00Z</dcterms:modified>
</cp:coreProperties>
</file>