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A8E" w:rsidRDefault="00927A8E" w:rsidP="00927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6F3C52" wp14:editId="059E1453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A8E" w:rsidRDefault="00927A8E" w:rsidP="00927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27A8E" w:rsidRDefault="00927A8E" w:rsidP="00927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27A8E" w:rsidRDefault="00927A8E" w:rsidP="00927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27A8E" w:rsidRDefault="00927A8E" w:rsidP="00927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</w:p>
    <w:p w:rsidR="00927A8E" w:rsidRDefault="00927A8E" w:rsidP="00927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Рабочая программа по внеурочной деятельности в 9 классе с использованием оборудования «Точка роста»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«Занимательная  химия»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27A8E" w:rsidRPr="00927A8E" w:rsidRDefault="00927A8E" w:rsidP="00927A8E">
      <w:pPr>
        <w:rPr>
          <w:rFonts w:ascii="Times New Roman" w:eastAsia="Calibri" w:hAnsi="Times New Roman" w:cs="Times New Roman"/>
          <w:sz w:val="28"/>
          <w:szCs w:val="28"/>
        </w:rPr>
      </w:pPr>
      <w:r w:rsidRPr="00927A8E">
        <w:rPr>
          <w:rFonts w:ascii="Times New Roman" w:eastAsia="Calibri" w:hAnsi="Times New Roman" w:cs="Times New Roman"/>
          <w:sz w:val="28"/>
          <w:szCs w:val="28"/>
        </w:rPr>
        <w:t>Количество часов - 68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1" w:lineRule="atLeast"/>
        <w:ind w:left="3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Личностные результаты 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1" w:lineRule="atLeast"/>
        <w:ind w:firstLine="3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927A8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Обучающийся</w:t>
      </w:r>
      <w:proofErr w:type="gramEnd"/>
      <w:r w:rsidRPr="00927A8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получит возможность для формирования следующих личностных УУД: </w:t>
      </w:r>
    </w:p>
    <w:p w:rsidR="00927A8E" w:rsidRPr="00927A8E" w:rsidRDefault="00927A8E" w:rsidP="00927A8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определение мотивации изучения учебного материала; </w:t>
      </w:r>
    </w:p>
    <w:p w:rsidR="00927A8E" w:rsidRPr="00927A8E" w:rsidRDefault="00927A8E" w:rsidP="00927A8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оценивание усваиваемого учебного материала, исходя из социальных и личност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ных ценностей; </w:t>
      </w:r>
    </w:p>
    <w:p w:rsidR="00927A8E" w:rsidRPr="00927A8E" w:rsidRDefault="00927A8E" w:rsidP="00927A8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повышение своего образовательного уровня и уровня готовности к изучению ос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новных исторических событий, связанных с развитием химии и общества; </w:t>
      </w:r>
    </w:p>
    <w:p w:rsidR="00927A8E" w:rsidRPr="00927A8E" w:rsidRDefault="00927A8E" w:rsidP="00927A8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знание правил поведения в чрезвычайных ситуациях; </w:t>
      </w:r>
    </w:p>
    <w:p w:rsidR="00927A8E" w:rsidRPr="00927A8E" w:rsidRDefault="00927A8E" w:rsidP="00927A8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оценивание социальной значимости профессий, связанных с химией; </w:t>
      </w:r>
    </w:p>
    <w:p w:rsidR="00927A8E" w:rsidRPr="00927A8E" w:rsidRDefault="00927A8E" w:rsidP="00927A8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владение правилами безопасного обращения с химическими веществами и обору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дованием, проявление экологической культуры.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1" w:lineRule="atLeast"/>
        <w:ind w:left="3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927A8E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>Метапредметные</w:t>
      </w:r>
      <w:proofErr w:type="spellEnd"/>
      <w:r w:rsidRPr="00927A8E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 результаты 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1" w:lineRule="atLeast"/>
        <w:ind w:firstLine="3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u w:val="single"/>
        </w:rPr>
        <w:t xml:space="preserve">Регулятивные 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1" w:lineRule="atLeast"/>
        <w:ind w:firstLine="340"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proofErr w:type="gramStart"/>
      <w:r w:rsidRPr="00927A8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Обучающийся</w:t>
      </w:r>
      <w:proofErr w:type="gramEnd"/>
      <w:r w:rsidRPr="00927A8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получит возможность для формирования следующих регулятивных УУД:  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1" w:lineRule="atLeast"/>
        <w:ind w:firstLine="3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  -</w:t>
      </w:r>
      <w:r w:rsidRPr="00927A8E">
        <w:rPr>
          <w:rFonts w:ascii="Times New Roman" w:eastAsia="Calibri" w:hAnsi="Times New Roman" w:cs="Times New Roman"/>
          <w:sz w:val="28"/>
          <w:szCs w:val="28"/>
        </w:rPr>
        <w:t xml:space="preserve">целеполагание, включая постановку новых целей, преобразование практической задачи в познавательную, самостоятельный анализ условий достижения </w:t>
      </w:r>
      <w:proofErr w:type="gramStart"/>
      <w:r w:rsidRPr="00927A8E">
        <w:rPr>
          <w:rFonts w:ascii="Times New Roman" w:eastAsia="Calibri" w:hAnsi="Times New Roman" w:cs="Times New Roman"/>
          <w:sz w:val="28"/>
          <w:szCs w:val="28"/>
        </w:rPr>
        <w:t>цели</w:t>
      </w:r>
      <w:proofErr w:type="gramEnd"/>
      <w:r w:rsidRPr="00927A8E">
        <w:rPr>
          <w:rFonts w:ascii="Times New Roman" w:eastAsia="Calibri" w:hAnsi="Times New Roman" w:cs="Times New Roman"/>
          <w:sz w:val="28"/>
          <w:szCs w:val="28"/>
        </w:rPr>
        <w:t xml:space="preserve"> на ос</w:t>
      </w:r>
      <w:r w:rsidRPr="00927A8E">
        <w:rPr>
          <w:rFonts w:ascii="Times New Roman" w:eastAsia="Calibri" w:hAnsi="Times New Roman" w:cs="Times New Roman"/>
          <w:sz w:val="28"/>
          <w:szCs w:val="28"/>
        </w:rPr>
        <w:softHyphen/>
        <w:t xml:space="preserve">нове учёта выделенных учителем ориентиров действия в новом учебном материале; </w:t>
      </w:r>
    </w:p>
    <w:p w:rsidR="00927A8E" w:rsidRPr="00927A8E" w:rsidRDefault="00927A8E" w:rsidP="00927A8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-планирование пути достижения целей </w:t>
      </w:r>
    </w:p>
    <w:p w:rsidR="00927A8E" w:rsidRPr="00927A8E" w:rsidRDefault="00927A8E" w:rsidP="00927A8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proofErr w:type="spellStart"/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устанавление</w:t>
      </w:r>
      <w:proofErr w:type="spellEnd"/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целевых приоритетов, выделение альтернативных способов достиже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ния цели и выбор наиболее эффективного способа; </w:t>
      </w:r>
    </w:p>
    <w:p w:rsidR="00927A8E" w:rsidRPr="00927A8E" w:rsidRDefault="00927A8E" w:rsidP="00927A8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-умение самостоятельно контролировать своё время и управлять им; </w:t>
      </w:r>
    </w:p>
    <w:p w:rsidR="00927A8E" w:rsidRPr="00927A8E" w:rsidRDefault="00927A8E" w:rsidP="00927A8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-умение принимать решения в проблемной ситуации; </w:t>
      </w:r>
    </w:p>
    <w:p w:rsidR="00927A8E" w:rsidRPr="00927A8E" w:rsidRDefault="00927A8E" w:rsidP="00927A8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-постановка учебных задач, составление плана и последовательности действий; </w:t>
      </w:r>
    </w:p>
    <w:p w:rsidR="00927A8E" w:rsidRPr="00927A8E" w:rsidRDefault="00927A8E" w:rsidP="00927A8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-организация рабочего места при выполнении химического эксперимента; </w:t>
      </w:r>
    </w:p>
    <w:p w:rsidR="00927A8E" w:rsidRPr="00927A8E" w:rsidRDefault="00927A8E" w:rsidP="00927A8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-прогнозирование результатов обучения, оценивание усвоенного материала, оценка качества и уровня полученных знаний, коррекция плана и способа действия при необходимости.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1" w:lineRule="atLeast"/>
        <w:ind w:firstLine="3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u w:val="single"/>
        </w:rPr>
        <w:t xml:space="preserve">Познавательные 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1" w:lineRule="atLeast"/>
        <w:ind w:firstLine="3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927A8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Обучающийся</w:t>
      </w:r>
      <w:proofErr w:type="gramEnd"/>
      <w:r w:rsidRPr="00927A8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получит возможность для формирования следующих познаватель</w:t>
      </w:r>
      <w:r w:rsidRPr="00927A8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softHyphen/>
        <w:t xml:space="preserve">ных УУД: </w:t>
      </w:r>
    </w:p>
    <w:p w:rsidR="00927A8E" w:rsidRPr="00927A8E" w:rsidRDefault="00927A8E" w:rsidP="00927A8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-поиск и выделение информации; </w:t>
      </w:r>
    </w:p>
    <w:p w:rsidR="00927A8E" w:rsidRPr="00927A8E" w:rsidRDefault="00927A8E" w:rsidP="00927A8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-анализ условий и требований задачи, выбор, сопоставление и обоснование спосо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ба решения задачи; </w:t>
      </w:r>
    </w:p>
    <w:p w:rsidR="00927A8E" w:rsidRPr="00927A8E" w:rsidRDefault="00927A8E" w:rsidP="00927A8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-выбор наиболее эффективных способов решения задачи в зависимости от конкрет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ных условий; </w:t>
      </w:r>
    </w:p>
    <w:p w:rsidR="00927A8E" w:rsidRPr="00927A8E" w:rsidRDefault="00927A8E" w:rsidP="00927A8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-выдвижение и обоснование гипотезы, выбор способа её проверки; </w:t>
      </w:r>
    </w:p>
    <w:p w:rsidR="00927A8E" w:rsidRPr="00927A8E" w:rsidRDefault="00927A8E" w:rsidP="00927A8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-самостоятельное создание алгоритма деятельности при решении проблем творче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ского и поискового характера; </w:t>
      </w:r>
    </w:p>
    <w:p w:rsidR="00927A8E" w:rsidRPr="00927A8E" w:rsidRDefault="00927A8E" w:rsidP="00927A8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-умения характеризовать вещества по составу, строению и свойствам; </w:t>
      </w:r>
    </w:p>
    <w:p w:rsidR="00927A8E" w:rsidRPr="00927A8E" w:rsidRDefault="00927A8E" w:rsidP="00927A8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-описывание свойств: твёрдых, жидких, газообразных веществ, выделение их суще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ственных признаков; </w:t>
      </w:r>
    </w:p>
    <w:p w:rsidR="00927A8E" w:rsidRPr="00927A8E" w:rsidRDefault="00927A8E" w:rsidP="00927A8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-изображение состава простейших веществ с помощью химических формул и сущ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ности химических реакций с помощью химических уравнений; </w:t>
      </w:r>
    </w:p>
    <w:p w:rsidR="00927A8E" w:rsidRPr="00927A8E" w:rsidRDefault="00927A8E" w:rsidP="00927A8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-проведение наблюдений, описание признаков и условий течения химических реак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ций, выполнение химического эксперимента, выводы на основе анализа наблюде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ний за экспериментом, решение задач, получение химической информации из раз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личных источников; </w:t>
      </w:r>
    </w:p>
    <w:p w:rsidR="00927A8E" w:rsidRPr="00927A8E" w:rsidRDefault="00927A8E" w:rsidP="00927A8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-умение организовывать исследование с целью проверки гипотез; </w:t>
      </w:r>
    </w:p>
    <w:p w:rsidR="00927A8E" w:rsidRPr="00927A8E" w:rsidRDefault="00927A8E" w:rsidP="00927A8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-умение делать умозаключения (индуктивное и по аналогии) и выводы; </w:t>
      </w:r>
    </w:p>
    <w:p w:rsidR="00927A8E" w:rsidRPr="00927A8E" w:rsidRDefault="00927A8E" w:rsidP="00927A8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-умение объективно оценивать информацию о веществах и химических процессах, критически относиться к псевдонаучной информации.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1" w:lineRule="atLeast"/>
        <w:ind w:firstLine="3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u w:val="single"/>
        </w:rPr>
        <w:t xml:space="preserve">Коммуникативные 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1" w:lineRule="atLeast"/>
        <w:ind w:firstLine="3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927A8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Обучающийся</w:t>
      </w:r>
      <w:proofErr w:type="gramEnd"/>
      <w:r w:rsidRPr="00927A8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получит возможность для формирования следующих коммуникатив</w:t>
      </w:r>
      <w:r w:rsidRPr="00927A8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softHyphen/>
        <w:t xml:space="preserve">ных УУД: </w:t>
      </w:r>
    </w:p>
    <w:p w:rsidR="00927A8E" w:rsidRPr="00927A8E" w:rsidRDefault="00927A8E" w:rsidP="00927A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-полное и точное выражение своих мыслей в соответствии с задачами и условиями коммуникации; </w:t>
      </w:r>
    </w:p>
    <w:p w:rsidR="00927A8E" w:rsidRPr="00927A8E" w:rsidRDefault="00927A8E" w:rsidP="00927A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-адекватное использование речевых сре</w:t>
      </w:r>
      <w:proofErr w:type="gramStart"/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дств дл</w:t>
      </w:r>
      <w:proofErr w:type="gramEnd"/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я участия в дискуссии и аргумента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ции своей позиции, умение представлять конкретное содержание с сообщением его в письменной и устной форме, определение способов взаимодействия, сотруд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ничество в поиске и сборе информации; </w:t>
      </w:r>
    </w:p>
    <w:p w:rsidR="00927A8E" w:rsidRPr="00927A8E" w:rsidRDefault="00927A8E" w:rsidP="00927A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-определение способов взаимодействия, сотрудничество в поиске и сборе инфор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мации, участие в диалоге, планирование общих способов работы, проявление ува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жительного отношения к другим учащимся; </w:t>
      </w:r>
    </w:p>
    <w:p w:rsidR="00927A8E" w:rsidRPr="00927A8E" w:rsidRDefault="00927A8E" w:rsidP="00927A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-описание содержания выполняемых действий с целью ориентировки в предметн</w:t>
      </w:r>
      <w:proofErr w:type="gramStart"/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о-</w:t>
      </w:r>
      <w:proofErr w:type="gramEnd"/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практической деятельности; </w:t>
      </w:r>
    </w:p>
    <w:p w:rsidR="00927A8E" w:rsidRPr="00927A8E" w:rsidRDefault="00927A8E" w:rsidP="00927A8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-умения учитывать разные мнения и стремиться к координации различных позиций в сотрудничестве; </w:t>
      </w:r>
    </w:p>
    <w:p w:rsidR="00927A8E" w:rsidRPr="00927A8E" w:rsidRDefault="00927A8E" w:rsidP="00927A8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-формулировать собственное мнение и позицию, аргументировать и координиро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вать её с позициями партнёров в сотрудничестве при выработке общего решения в совместной деятельности; </w:t>
      </w:r>
    </w:p>
    <w:p w:rsidR="00927A8E" w:rsidRPr="00927A8E" w:rsidRDefault="00927A8E" w:rsidP="00927A8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-осуществлять взаимный контроль и оказывать в сотрудничестве необходимую взаи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мопомощь; </w:t>
      </w:r>
    </w:p>
    <w:p w:rsidR="00927A8E" w:rsidRPr="00927A8E" w:rsidRDefault="00927A8E" w:rsidP="00927A8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-планировать общие способы работы; осуществлять контроль, коррекцию, оценку действий партнёра, уметь убеждать; </w:t>
      </w:r>
    </w:p>
    <w:p w:rsidR="00927A8E" w:rsidRPr="00927A8E" w:rsidRDefault="00927A8E" w:rsidP="00927A8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-использовать адекватные языковые средства для отображения своих чувств, мыс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лей, мотивов и потребностей; отображать в речи (описание, объяснение) содержа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ние совершаемых действий, как в форме громкой социализированной речи, так и в форме внутренней речи; </w:t>
      </w:r>
    </w:p>
    <w:p w:rsidR="00927A8E" w:rsidRPr="00927A8E" w:rsidRDefault="00927A8E" w:rsidP="00927A8E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-развивать коммуникативную компетенцию, используя средства устной и письмен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работы.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1" w:lineRule="atLeast"/>
        <w:ind w:left="3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  <w:szCs w:val="28"/>
        </w:rPr>
        <w:t xml:space="preserve">Предметные результаты 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1" w:lineRule="atLeast"/>
        <w:ind w:firstLine="3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Обучающийся научится: </w:t>
      </w:r>
    </w:p>
    <w:p w:rsidR="00927A8E" w:rsidRPr="00927A8E" w:rsidRDefault="00927A8E" w:rsidP="00927A8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-применять основные методы познания: наблюдение, измерение, эксперимент; </w:t>
      </w:r>
    </w:p>
    <w:p w:rsidR="00927A8E" w:rsidRPr="00927A8E" w:rsidRDefault="00927A8E" w:rsidP="00927A8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-описывать свойства твёрдых, жидких, газообразных веществ, выделяя их суще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ственные признаки; </w:t>
      </w:r>
    </w:p>
    <w:p w:rsidR="00927A8E" w:rsidRPr="00927A8E" w:rsidRDefault="00927A8E" w:rsidP="00927A8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-раскрывать смысл закона сохранения массы веществ, атомно-молекулярной тео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рии; </w:t>
      </w:r>
    </w:p>
    <w:p w:rsidR="00927A8E" w:rsidRPr="00927A8E" w:rsidRDefault="00927A8E" w:rsidP="00927A8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-различать химические и физические явления, называть признаки и условия проте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кания химических реакций; </w:t>
      </w:r>
    </w:p>
    <w:p w:rsidR="00927A8E" w:rsidRPr="00927A8E" w:rsidRDefault="00927A8E" w:rsidP="00927A8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-соблюдать правила безопасной работы при проведении опытов; </w:t>
      </w:r>
    </w:p>
    <w:p w:rsidR="00927A8E" w:rsidRPr="00927A8E" w:rsidRDefault="00927A8E" w:rsidP="00927A8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-пользоваться лабораторным оборудованием и посудой; </w:t>
      </w:r>
    </w:p>
    <w:p w:rsidR="00927A8E" w:rsidRPr="00927A8E" w:rsidRDefault="00927A8E" w:rsidP="00927A8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-получать, собирать газообразные вещества и распознавать их; </w:t>
      </w:r>
    </w:p>
    <w:p w:rsidR="00927A8E" w:rsidRPr="00927A8E" w:rsidRDefault="00927A8E" w:rsidP="00927A8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-характеризовать физические и химические свойства основных классов неорганиче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ских соединений, проводить опыты, подтверждающие химические свойства изучен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ных классов неорганических веществ; </w:t>
      </w:r>
    </w:p>
    <w:p w:rsidR="00927A8E" w:rsidRPr="00927A8E" w:rsidRDefault="00927A8E" w:rsidP="00927A8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-раскрывать смысл понятия «раствор», вычислять массовую долю растворённого вещества в растворе, готовить растворы с определённой массовой долей раство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рённого вещества; </w:t>
      </w:r>
    </w:p>
    <w:p w:rsidR="00927A8E" w:rsidRPr="00927A8E" w:rsidRDefault="00927A8E" w:rsidP="00927A8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-характеризовать зависимость физических свойств веществ от типа кристалличе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ской решётки, определять вид химической связи в неорганических соединениях; </w:t>
      </w:r>
    </w:p>
    <w:p w:rsidR="00927A8E" w:rsidRPr="00927A8E" w:rsidRDefault="00927A8E" w:rsidP="00927A8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-раскрывать основные положения теории электролитической диссоциации, состав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лять уравнения электролитической диссоциации кислот, щелочей, солей и реакций ионного обмена; </w:t>
      </w:r>
    </w:p>
    <w:p w:rsidR="00927A8E" w:rsidRPr="00927A8E" w:rsidRDefault="00927A8E" w:rsidP="00927A8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-раскрывать сущность </w:t>
      </w:r>
      <w:proofErr w:type="spellStart"/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окислительно</w:t>
      </w:r>
      <w:proofErr w:type="spellEnd"/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-восстановительных реакций, определять окис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литель и восстановитель, составлять уравнения </w:t>
      </w:r>
      <w:proofErr w:type="spellStart"/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окислительно</w:t>
      </w:r>
      <w:proofErr w:type="spellEnd"/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-восстановительных реакций; </w:t>
      </w:r>
    </w:p>
    <w:p w:rsidR="00927A8E" w:rsidRPr="00927A8E" w:rsidRDefault="00927A8E" w:rsidP="00927A8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-называть факторы, влияющие на скорость химической реакции; </w:t>
      </w:r>
    </w:p>
    <w:p w:rsidR="00927A8E" w:rsidRPr="00927A8E" w:rsidRDefault="00927A8E" w:rsidP="00927A8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-характеризовать взаимосвязь между составом, строением и свойствами неметал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лов и металлов; </w:t>
      </w:r>
    </w:p>
    <w:p w:rsidR="00927A8E" w:rsidRPr="00927A8E" w:rsidRDefault="00927A8E" w:rsidP="00927A8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-проводить опыты по получению и изучению химических свойств различных ве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ществ; </w:t>
      </w:r>
    </w:p>
    <w:p w:rsidR="00927A8E" w:rsidRPr="00927A8E" w:rsidRDefault="00927A8E" w:rsidP="00927A8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-грамотно обращаться с веществами в повседневной жизни.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pageBreakBefore/>
        <w:autoSpaceDE w:val="0"/>
        <w:autoSpaceDN w:val="0"/>
        <w:adjustRightInd w:val="0"/>
        <w:spacing w:after="0" w:line="240" w:lineRule="auto"/>
        <w:ind w:left="3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927A8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lastRenderedPageBreak/>
        <w:t>Обучающийся</w:t>
      </w:r>
      <w:proofErr w:type="gramEnd"/>
      <w:r w:rsidRPr="00927A8E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получит возможность научиться: </w:t>
      </w:r>
    </w:p>
    <w:p w:rsidR="00927A8E" w:rsidRPr="00927A8E" w:rsidRDefault="00927A8E" w:rsidP="00927A8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выдвигать и проверять экспериментально гипотезы о химических свойствах ве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ществ на основе их состава и строения, их способности вступать в химические ре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акции, о характере и продуктах различных химических реакций; </w:t>
      </w:r>
    </w:p>
    <w:p w:rsidR="00927A8E" w:rsidRPr="00927A8E" w:rsidRDefault="00927A8E" w:rsidP="00927A8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характеризовать вещества по составу, строению и свойствам, устанавливать при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чинно-следственные связи между данными характеристиками вещества; </w:t>
      </w:r>
    </w:p>
    <w:p w:rsidR="00927A8E" w:rsidRPr="00927A8E" w:rsidRDefault="00927A8E" w:rsidP="00927A8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составлять молекулярные и полные ионные уравнения по сокращённым ионным уравнениям; </w:t>
      </w:r>
    </w:p>
    <w:p w:rsidR="00927A8E" w:rsidRPr="00927A8E" w:rsidRDefault="00927A8E" w:rsidP="00927A8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прогнозировать способность вещества проявлять окислительные или восстанови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тельные свойства с учётом степеней окисления элементов, входящих в его состав; </w:t>
      </w:r>
    </w:p>
    <w:p w:rsidR="00927A8E" w:rsidRPr="00927A8E" w:rsidRDefault="00927A8E" w:rsidP="00927A8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выдвигать и проверять экспериментально гипотезы о результатах воздействия раз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личных факторов на изменение скорости химической реакции; </w:t>
      </w:r>
    </w:p>
    <w:p w:rsidR="00927A8E" w:rsidRPr="00927A8E" w:rsidRDefault="00927A8E" w:rsidP="00927A8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использовать приобретённые знания для экологически грамотного поведения в окружающей среде; </w:t>
      </w:r>
    </w:p>
    <w:p w:rsidR="00927A8E" w:rsidRPr="00927A8E" w:rsidRDefault="00927A8E" w:rsidP="00927A8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использовать приобретённые ключевые компетенции при выполнении проектов и решении учебно-исследовательских задач по изучению свойств, способов получе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ния и распознавания веществ; </w:t>
      </w:r>
    </w:p>
    <w:p w:rsidR="00927A8E" w:rsidRPr="00927A8E" w:rsidRDefault="00927A8E" w:rsidP="00927A8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объективно оценивать информацию о веществах и химических процессах; </w:t>
      </w:r>
    </w:p>
    <w:p w:rsidR="00927A8E" w:rsidRPr="00927A8E" w:rsidRDefault="00927A8E" w:rsidP="00927A8E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осознавать значение теоретических знаний по химии для практической деятельно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сти человека; 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создавать модели и схемы для решения учебных и познавательных задач; понимать необходимость соблюдения предписаний, предлагаемых в инструкциях 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по исполь</w:t>
      </w: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зованию лекарств, средств бытовой химии и др.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27A8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927A8E" w:rsidRPr="00927A8E" w:rsidRDefault="00927A8E" w:rsidP="00927A8E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27A8E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927A8E">
        <w:rPr>
          <w:rFonts w:ascii="Times New Roman" w:eastAsia="Calibri" w:hAnsi="Times New Roman" w:cs="Times New Roman"/>
          <w:sz w:val="28"/>
          <w:szCs w:val="28"/>
        </w:rPr>
        <w:t>.</w:t>
      </w:r>
      <w:r w:rsidRPr="00927A8E">
        <w:rPr>
          <w:rFonts w:ascii="Times New Roman" w:eastAsia="Times New Roman" w:hAnsi="Times New Roman" w:cs="Times New Roman"/>
          <w:color w:val="000000"/>
          <w:lang w:eastAsia="ru-RU"/>
        </w:rPr>
        <w:t xml:space="preserve">    </w:t>
      </w:r>
      <w:r w:rsidRPr="00927A8E">
        <w:rPr>
          <w:rFonts w:ascii="Times New Roman" w:eastAsia="Times New Roman" w:hAnsi="Times New Roman" w:cs="Times New Roman"/>
          <w:b/>
          <w:color w:val="000000"/>
          <w:lang w:eastAsia="ru-RU"/>
        </w:rPr>
        <w:t>Основные классы неорганических соединений</w:t>
      </w:r>
      <w:r w:rsidRPr="00927A8E">
        <w:rPr>
          <w:rFonts w:ascii="Times New Roman" w:eastAsia="Times New Roman" w:hAnsi="Times New Roman" w:cs="Times New Roman"/>
          <w:color w:val="000000"/>
          <w:lang w:eastAsia="ru-RU"/>
        </w:rPr>
        <w:t>. Состав и строение оксидов, кислот, оснований, солей. Классификация, физические и химические свойства оксидов, кислот, оснований, солей. Способы получения и области применения оксидов, кислот, оснований, солей.  Лабораторные опыты, практические работы по свойствам и получению основных классов неорганических соединений.</w:t>
      </w:r>
    </w:p>
    <w:p w:rsidR="00927A8E" w:rsidRPr="00927A8E" w:rsidRDefault="00927A8E" w:rsidP="00927A8E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27A8E" w:rsidRPr="00927A8E" w:rsidRDefault="00927A8E" w:rsidP="00927A8E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27A8E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2. Растворы. </w:t>
      </w:r>
      <w:r w:rsidRPr="00927A8E">
        <w:rPr>
          <w:rFonts w:ascii="Times New Roman" w:eastAsia="Calibri" w:hAnsi="Times New Roman" w:cs="Times New Roman"/>
        </w:rPr>
        <w:t>Растворы. Растворимость веществ в воде. Концентрация растворов. Массовая доля растворенного вещества.</w:t>
      </w:r>
      <w:r w:rsidRPr="00927A8E">
        <w:rPr>
          <w:rFonts w:ascii="Times New Roman" w:eastAsia="Times New Roman" w:hAnsi="Times New Roman" w:cs="Times New Roman"/>
          <w:color w:val="000000"/>
          <w:lang w:eastAsia="ru-RU"/>
        </w:rPr>
        <w:t xml:space="preserve"> Лабораторные, демонстрационные  опыты, практические работы на приготовление растворов  различной концентрации, определение концентрации веществ с  помощью оборудования центра «Точка роста».</w:t>
      </w:r>
    </w:p>
    <w:p w:rsidR="00927A8E" w:rsidRPr="00927A8E" w:rsidRDefault="00927A8E" w:rsidP="00927A8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7A8E">
        <w:rPr>
          <w:rFonts w:ascii="Times New Roman" w:eastAsia="Times New Roman" w:hAnsi="Times New Roman" w:cs="Times New Roman"/>
          <w:b/>
          <w:color w:val="000000"/>
          <w:lang w:eastAsia="ru-RU"/>
        </w:rPr>
        <w:t>3.</w:t>
      </w:r>
      <w:r w:rsidRPr="00927A8E">
        <w:rPr>
          <w:rFonts w:ascii="Times New Roman" w:eastAsia="Calibri" w:hAnsi="Times New Roman" w:cs="Times New Roman"/>
          <w:b/>
          <w:sz w:val="24"/>
          <w:szCs w:val="24"/>
        </w:rPr>
        <w:t xml:space="preserve"> Теория электролитической </w:t>
      </w:r>
      <w:proofErr w:type="spellStart"/>
      <w:r w:rsidRPr="00927A8E">
        <w:rPr>
          <w:rFonts w:ascii="Times New Roman" w:eastAsia="Calibri" w:hAnsi="Times New Roman" w:cs="Times New Roman"/>
          <w:b/>
          <w:sz w:val="24"/>
          <w:szCs w:val="24"/>
        </w:rPr>
        <w:t>диссоциации</w:t>
      </w:r>
      <w:proofErr w:type="gramStart"/>
      <w:r w:rsidRPr="00927A8E">
        <w:rPr>
          <w:rFonts w:ascii="Times New Roman" w:eastAsia="Calibri" w:hAnsi="Times New Roman" w:cs="Times New Roman"/>
          <w:sz w:val="24"/>
          <w:szCs w:val="24"/>
        </w:rPr>
        <w:t>.Э</w:t>
      </w:r>
      <w:proofErr w:type="gramEnd"/>
      <w:r w:rsidRPr="00927A8E">
        <w:rPr>
          <w:rFonts w:ascii="Times New Roman" w:eastAsia="Calibri" w:hAnsi="Times New Roman" w:cs="Times New Roman"/>
          <w:sz w:val="24"/>
          <w:szCs w:val="24"/>
        </w:rPr>
        <w:t>лектролиты</w:t>
      </w:r>
      <w:proofErr w:type="spellEnd"/>
      <w:r w:rsidRPr="00927A8E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927A8E">
        <w:rPr>
          <w:rFonts w:ascii="Times New Roman" w:eastAsia="Calibri" w:hAnsi="Times New Roman" w:cs="Times New Roman"/>
          <w:sz w:val="24"/>
          <w:szCs w:val="24"/>
        </w:rPr>
        <w:t>неэлектролиты</w:t>
      </w:r>
      <w:proofErr w:type="spellEnd"/>
      <w:r w:rsidRPr="00927A8E">
        <w:rPr>
          <w:rFonts w:ascii="Times New Roman" w:eastAsia="Calibri" w:hAnsi="Times New Roman" w:cs="Times New Roman"/>
          <w:sz w:val="24"/>
          <w:szCs w:val="24"/>
        </w:rPr>
        <w:t xml:space="preserve">. Электролитическая диссоциация. Диссоциация кислот, щелочей и солей. Сильные и слабые электролиты. Степень диссоциации. </w:t>
      </w:r>
      <w:r w:rsidRPr="00927A8E">
        <w:rPr>
          <w:rFonts w:ascii="Times New Roman" w:eastAsia="Times New Roman" w:hAnsi="Times New Roman" w:cs="Times New Roman"/>
          <w:color w:val="000000"/>
          <w:lang w:eastAsia="ru-RU"/>
        </w:rPr>
        <w:t>Лабораторные, демонстрационные  опыты, практические работы.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927A8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Химические реакции</w:t>
      </w:r>
      <w:r w:rsidRPr="00927A8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  </w:t>
      </w:r>
      <w:proofErr w:type="spellStart"/>
      <w:r w:rsidRPr="00927A8E">
        <w:rPr>
          <w:rFonts w:ascii="Times New Roman" w:eastAsia="Calibri" w:hAnsi="Times New Roman" w:cs="Times New Roman"/>
          <w:color w:val="000000"/>
          <w:sz w:val="24"/>
          <w:szCs w:val="24"/>
        </w:rPr>
        <w:t>Окислительно</w:t>
      </w:r>
      <w:proofErr w:type="spellEnd"/>
      <w:r w:rsidRPr="00927A8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-восстановительные </w:t>
      </w:r>
      <w:proofErr w:type="spellStart"/>
      <w:r w:rsidRPr="00927A8E">
        <w:rPr>
          <w:rFonts w:ascii="Times New Roman" w:eastAsia="Calibri" w:hAnsi="Times New Roman" w:cs="Times New Roman"/>
          <w:color w:val="000000"/>
          <w:sz w:val="24"/>
          <w:szCs w:val="24"/>
        </w:rPr>
        <w:t>реакции</w:t>
      </w:r>
      <w:proofErr w:type="gramStart"/>
      <w:r w:rsidRPr="00927A8E">
        <w:rPr>
          <w:rFonts w:ascii="Times New Roman" w:eastAsia="Calibri" w:hAnsi="Times New Roman" w:cs="Times New Roman"/>
          <w:color w:val="000000"/>
          <w:sz w:val="24"/>
          <w:szCs w:val="24"/>
        </w:rPr>
        <w:t>.С</w:t>
      </w:r>
      <w:proofErr w:type="gramEnd"/>
      <w:r w:rsidRPr="00927A8E">
        <w:rPr>
          <w:rFonts w:ascii="Times New Roman" w:eastAsia="Calibri" w:hAnsi="Times New Roman" w:cs="Times New Roman"/>
          <w:color w:val="000000"/>
          <w:sz w:val="24"/>
          <w:szCs w:val="24"/>
        </w:rPr>
        <w:t>оставление</w:t>
      </w:r>
      <w:proofErr w:type="spellEnd"/>
      <w:r w:rsidRPr="00927A8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27A8E">
        <w:rPr>
          <w:rFonts w:ascii="Times New Roman" w:eastAsia="Calibri" w:hAnsi="Times New Roman" w:cs="Times New Roman"/>
          <w:color w:val="000000"/>
          <w:sz w:val="24"/>
          <w:szCs w:val="24"/>
        </w:rPr>
        <w:t>окислительно</w:t>
      </w:r>
      <w:proofErr w:type="spellEnd"/>
      <w:r w:rsidRPr="00927A8E">
        <w:rPr>
          <w:rFonts w:ascii="Times New Roman" w:eastAsia="Calibri" w:hAnsi="Times New Roman" w:cs="Times New Roman"/>
          <w:color w:val="000000"/>
          <w:sz w:val="24"/>
          <w:szCs w:val="24"/>
        </w:rPr>
        <w:t>-восстановительных реакций. Скорость химической реакции. Факторы, влияющие  на скорость химической реакции.</w:t>
      </w:r>
      <w:r w:rsidRPr="00927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Лабораторные, демонстрационные  опыты, практические работы.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27A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Неметаллы</w:t>
      </w:r>
      <w:r w:rsidRPr="00927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Галогены. Общая характеристика. Получение, химические свойства.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Сера и ее соединения. Азот и иго соединения. Способы получения. Химические свойства. Минеральные удобрения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Лабораторные, демонстрационные  опыты, практические работы.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27A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Металлы</w:t>
      </w:r>
      <w:r w:rsidRPr="00927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Кальций и его соединения. Железо и его соединения. Способы получения. Химические свойства. 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Лабораторные, демонстрационные  опыты, практические работы.</w:t>
      </w: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27A8E" w:rsidRPr="00927A8E" w:rsidRDefault="00927A8E" w:rsidP="00927A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27A8E">
        <w:rPr>
          <w:rFonts w:ascii="Times New Roman" w:eastAsia="Calibri" w:hAnsi="Times New Roman" w:cs="Times New Roman"/>
          <w:color w:val="000000"/>
          <w:sz w:val="28"/>
          <w:szCs w:val="28"/>
        </w:rPr>
        <w:t>Тематическое планирование</w:t>
      </w:r>
    </w:p>
    <w:p w:rsidR="00927A8E" w:rsidRPr="00927A8E" w:rsidRDefault="00927A8E" w:rsidP="00927A8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11"/>
        <w:gridCol w:w="4823"/>
        <w:gridCol w:w="1553"/>
        <w:gridCol w:w="2484"/>
      </w:tblGrid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 xml:space="preserve">№ </w:t>
            </w:r>
            <w:proofErr w:type="gramStart"/>
            <w:r w:rsidRPr="00927A8E">
              <w:rPr>
                <w:rFonts w:ascii="Times New Roman" w:eastAsia="Calibri" w:hAnsi="Times New Roman" w:cs="Times New Roman"/>
              </w:rPr>
              <w:t>п</w:t>
            </w:r>
            <w:proofErr w:type="gramEnd"/>
            <w:r w:rsidRPr="00927A8E">
              <w:rPr>
                <w:rFonts w:ascii="Times New Roman" w:eastAsia="Calibri" w:hAnsi="Times New Roman" w:cs="Times New Roman"/>
              </w:rPr>
              <w:t>/п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Тема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Кол-во часов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Использование оборудования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1,2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Классы неорганических соединений. Оксиды, основания, кислоты, соли. Получение, химические свойства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Классы неорганических соединений. Демонстрационный эксперимент № 1</w:t>
            </w:r>
          </w:p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«Определение состава воздуха»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4,5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Классы неорганических соединений.  Практическая работа №1 «Получение солей»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 xml:space="preserve">Классы неорганических соединений.    Основания  и кислоты. Лабораторный опыт  №1 «Определение рН растворов кислот и щелочей»  </w:t>
            </w:r>
          </w:p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 xml:space="preserve">Классы неорганических соединений.    Основания  и кислоты. Лабораторный опыт  №2 «Определение рН различных сред»  </w:t>
            </w:r>
          </w:p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Классы неорганических соединений. Химические свойства</w:t>
            </w:r>
            <w:proofErr w:type="gramStart"/>
            <w:r w:rsidRPr="00927A8E">
              <w:rPr>
                <w:rFonts w:ascii="Times New Roman" w:eastAsia="Calibri" w:hAnsi="Times New Roman" w:cs="Times New Roman"/>
              </w:rPr>
              <w:t xml:space="preserve"> .</w:t>
            </w:r>
            <w:proofErr w:type="gramEnd"/>
            <w:r w:rsidRPr="00927A8E">
              <w:rPr>
                <w:rFonts w:ascii="Times New Roman" w:eastAsia="Calibri" w:hAnsi="Times New Roman" w:cs="Times New Roman"/>
              </w:rPr>
              <w:t xml:space="preserve"> Лабораторный опыт № 3 «Реакция нейтрализации»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Свойства неорганических соединений. Лабораторный опыт  №4 «Определение кислотности почвы»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10,11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Растворы. Растворимость веществ в воде. Концентрация растворов. Массовая доля растворенного вещества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Растворы. Лабораторный опыт № 5 «Изучение зависимости  растворимости вещества от температуры»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Растворы.  Лабораторный опыт № 6  «Наблюдение за ростом кристаллов»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Растворы. Лабораторный опыт № 7 «Разбавленный, насыщенный, пересыщенный растворы»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 xml:space="preserve">Растворы. Практическая работа №2 «Определение концентрации  веществ  </w:t>
            </w:r>
            <w:proofErr w:type="gramStart"/>
            <w:r w:rsidRPr="00927A8E">
              <w:rPr>
                <w:rFonts w:ascii="Times New Roman" w:eastAsia="Calibri" w:hAnsi="Times New Roman" w:cs="Times New Roman"/>
              </w:rPr>
              <w:t>колориметрическим</w:t>
            </w:r>
            <w:proofErr w:type="gramEnd"/>
            <w:r w:rsidRPr="00927A8E">
              <w:rPr>
                <w:rFonts w:ascii="Times New Roman" w:eastAsia="Calibri" w:hAnsi="Times New Roman" w:cs="Times New Roman"/>
              </w:rPr>
              <w:t xml:space="preserve">  по калибровочному  графику»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16,17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Растворы. Решение задач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18,19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 xml:space="preserve">Теория электрической диссоциации. Электролиты, </w:t>
            </w:r>
            <w:proofErr w:type="spellStart"/>
            <w:r w:rsidRPr="00927A8E">
              <w:rPr>
                <w:rFonts w:ascii="Times New Roman" w:eastAsia="Calibri" w:hAnsi="Times New Roman" w:cs="Times New Roman"/>
              </w:rPr>
              <w:t>неэлектролиты</w:t>
            </w:r>
            <w:proofErr w:type="spellEnd"/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Теория электрической диссоциации. Демонстрационный опыт №2  «Тепловой эффект растворения веществ в воде»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 xml:space="preserve">Теория электрической диссоциации. Практическая работа № 3 «Электролиты и </w:t>
            </w:r>
            <w:proofErr w:type="spellStart"/>
            <w:r w:rsidRPr="00927A8E">
              <w:rPr>
                <w:rFonts w:ascii="Times New Roman" w:eastAsia="Calibri" w:hAnsi="Times New Roman" w:cs="Times New Roman"/>
              </w:rPr>
              <w:t>неэлектролиты</w:t>
            </w:r>
            <w:proofErr w:type="spellEnd"/>
            <w:r w:rsidRPr="00927A8E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 xml:space="preserve">Теория электрической диссоциации. </w:t>
            </w:r>
            <w:r w:rsidRPr="00927A8E">
              <w:rPr>
                <w:rFonts w:ascii="Times New Roman" w:eastAsia="Calibri" w:hAnsi="Times New Roman" w:cs="Times New Roman"/>
              </w:rPr>
              <w:lastRenderedPageBreak/>
              <w:t>Лабораторный опыт №  8 «Влияние растворителя на диссоциацию»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 xml:space="preserve">Оборудование центра </w:t>
            </w:r>
            <w:r w:rsidRPr="00927A8E">
              <w:rPr>
                <w:rFonts w:ascii="Times New Roman" w:eastAsia="Calibri" w:hAnsi="Times New Roman" w:cs="Times New Roman"/>
              </w:rPr>
              <w:lastRenderedPageBreak/>
              <w:t>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lastRenderedPageBreak/>
              <w:t>23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Теория электрической диссоциации. Лабораторный опыт №  9 «Сильные и слабые электролиты»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Теория электрической диссоциации. Лабораторный опыт №  10  «Зависимость электропроводности растворов сильных электролитов от концентрац</w:t>
            </w:r>
            <w:proofErr w:type="gramStart"/>
            <w:r w:rsidRPr="00927A8E">
              <w:rPr>
                <w:rFonts w:ascii="Times New Roman" w:eastAsia="Calibri" w:hAnsi="Times New Roman" w:cs="Times New Roman"/>
              </w:rPr>
              <w:t>ии ио</w:t>
            </w:r>
            <w:proofErr w:type="gramEnd"/>
            <w:r w:rsidRPr="00927A8E">
              <w:rPr>
                <w:rFonts w:ascii="Times New Roman" w:eastAsia="Calibri" w:hAnsi="Times New Roman" w:cs="Times New Roman"/>
              </w:rPr>
              <w:t>нов»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Теория электрической диссоциации. Практическая работа № 4  «Определение концентрации соли по электропроводности раствора».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Теория электрической диссоциации. Реакц</w:t>
            </w:r>
            <w:proofErr w:type="gramStart"/>
            <w:r w:rsidRPr="00927A8E">
              <w:rPr>
                <w:rFonts w:ascii="Times New Roman" w:eastAsia="Calibri" w:hAnsi="Times New Roman" w:cs="Times New Roman"/>
              </w:rPr>
              <w:t>ии ио</w:t>
            </w:r>
            <w:proofErr w:type="gramEnd"/>
            <w:r w:rsidRPr="00927A8E">
              <w:rPr>
                <w:rFonts w:ascii="Times New Roman" w:eastAsia="Calibri" w:hAnsi="Times New Roman" w:cs="Times New Roman"/>
              </w:rPr>
              <w:t>нного обмена. Лабораторный опыт №  11 «Взаимодействие гидроксида бария с серной кислотой»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Теория электрической диссоциации.  Лабораторный опыт № 12  «Образование солей аммония».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28,29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Химические реакции. ОВР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30,31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Составление уравнений ОВР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Химические реакции. ОВР.</w:t>
            </w:r>
          </w:p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Лабораторный опыт №  13 «Изучение реакции взаимодействия  сульфита натрия с пероксидом водорода»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Химические реакции. ОВР.</w:t>
            </w:r>
          </w:p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 xml:space="preserve">Лабораторный опыт №   14  «Изменение рН в ходе  </w:t>
            </w:r>
            <w:proofErr w:type="spellStart"/>
            <w:r w:rsidRPr="00927A8E">
              <w:rPr>
                <w:rFonts w:ascii="Times New Roman" w:eastAsia="Calibri" w:hAnsi="Times New Roman" w:cs="Times New Roman"/>
              </w:rPr>
              <w:t>окислительно</w:t>
            </w:r>
            <w:proofErr w:type="spellEnd"/>
            <w:r w:rsidRPr="00927A8E">
              <w:rPr>
                <w:rFonts w:ascii="Times New Roman" w:eastAsia="Calibri" w:hAnsi="Times New Roman" w:cs="Times New Roman"/>
              </w:rPr>
              <w:t>-восстановительных реакций»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34,35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Химические реакции. ОВР.</w:t>
            </w:r>
          </w:p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Лабораторный опыт №  15 «Сравнительная характеристика  восстановительной способности металлов»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36,37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Химические реакции. Скорость химической реакции. Факторы, влияющие на скорость химической реакции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38,39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Химические реакции. Скорость химической реакции. Демонстрационные опыты №3  «Изучение влияния различных факторов  на скорость реакции»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40,41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 xml:space="preserve">Неметаллы. Галогены. Общая характеристика. Получение, </w:t>
            </w:r>
            <w:proofErr w:type="gramStart"/>
            <w:r w:rsidRPr="00927A8E">
              <w:rPr>
                <w:rFonts w:ascii="Times New Roman" w:eastAsia="Calibri" w:hAnsi="Times New Roman" w:cs="Times New Roman"/>
              </w:rPr>
              <w:t>химические</w:t>
            </w:r>
            <w:proofErr w:type="gramEnd"/>
            <w:r w:rsidRPr="00927A8E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27A8E">
              <w:rPr>
                <w:rFonts w:ascii="Times New Roman" w:eastAsia="Calibri" w:hAnsi="Times New Roman" w:cs="Times New Roman"/>
              </w:rPr>
              <w:t>свойтсва</w:t>
            </w:r>
            <w:proofErr w:type="spellEnd"/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42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Неметаллы. Галогены. Демонстрационные опыты  №  4 «Изучение физических и химических свой</w:t>
            </w:r>
            <w:proofErr w:type="gramStart"/>
            <w:r w:rsidRPr="00927A8E">
              <w:rPr>
                <w:rFonts w:ascii="Times New Roman" w:eastAsia="Calibri" w:hAnsi="Times New Roman" w:cs="Times New Roman"/>
              </w:rPr>
              <w:t>ств хл</w:t>
            </w:r>
            <w:proofErr w:type="gramEnd"/>
            <w:r w:rsidRPr="00927A8E">
              <w:rPr>
                <w:rFonts w:ascii="Times New Roman" w:eastAsia="Calibri" w:hAnsi="Times New Roman" w:cs="Times New Roman"/>
              </w:rPr>
              <w:t>ора»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43,44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Галогены. Практическая работа № 5 «Определение содержания хлорид ионов в питьевой воде»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45,46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Неметаллы. Сера. Соединения серы. Химические свойства, получение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47,48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 xml:space="preserve">Неметаллы. Сероводород. Сульфиды. Демонстрационный </w:t>
            </w:r>
            <w:proofErr w:type="spellStart"/>
            <w:r w:rsidRPr="00927A8E">
              <w:rPr>
                <w:rFonts w:ascii="Times New Roman" w:eastAsia="Calibri" w:hAnsi="Times New Roman" w:cs="Times New Roman"/>
              </w:rPr>
              <w:t>опыт</w:t>
            </w:r>
            <w:proofErr w:type="gramStart"/>
            <w:r w:rsidRPr="00927A8E">
              <w:rPr>
                <w:rFonts w:ascii="Times New Roman" w:eastAsia="Calibri" w:hAnsi="Times New Roman" w:cs="Times New Roman"/>
              </w:rPr>
              <w:t>«П</w:t>
            </w:r>
            <w:proofErr w:type="gramEnd"/>
            <w:r w:rsidRPr="00927A8E">
              <w:rPr>
                <w:rFonts w:ascii="Times New Roman" w:eastAsia="Calibri" w:hAnsi="Times New Roman" w:cs="Times New Roman"/>
              </w:rPr>
              <w:t>олучение</w:t>
            </w:r>
            <w:proofErr w:type="spellEnd"/>
            <w:r w:rsidRPr="00927A8E">
              <w:rPr>
                <w:rFonts w:ascii="Times New Roman" w:eastAsia="Calibri" w:hAnsi="Times New Roman" w:cs="Times New Roman"/>
              </w:rPr>
              <w:t xml:space="preserve"> сероводорода и изучение его свойств». </w:t>
            </w:r>
          </w:p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lastRenderedPageBreak/>
              <w:t>Лабораторный опыт №  16 «Синтез сероводорода. Качественные реакции  на сероводород и сульфиды»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lastRenderedPageBreak/>
              <w:t>49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Неметаллы. Оксиды серы. Сернистая кислота. Демонстрационный опыт № 5  «Изучение свойств сернистого газа и сернистой кислоты»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50,51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Неметаллы. Азот и его соединения. Химические свойства, получение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52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Неметаллы. Аммиак. Лабораторный опыт  «Основные свойства  аммиака»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53,54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 xml:space="preserve">Неметаллы. Оксид азота </w:t>
            </w:r>
            <w:r w:rsidRPr="00927A8E">
              <w:rPr>
                <w:rFonts w:ascii="Times New Roman" w:eastAsia="Calibri" w:hAnsi="Times New Roman" w:cs="Times New Roman"/>
                <w:lang w:val="en-US"/>
              </w:rPr>
              <w:t>IV</w:t>
            </w:r>
            <w:r w:rsidRPr="00927A8E">
              <w:rPr>
                <w:rFonts w:ascii="Times New Roman" w:eastAsia="Calibri" w:hAnsi="Times New Roman" w:cs="Times New Roman"/>
              </w:rPr>
              <w:t xml:space="preserve">. Демонстрационные опыты: «Получение Оксида  азота </w:t>
            </w:r>
            <w:r w:rsidRPr="00927A8E">
              <w:rPr>
                <w:rFonts w:ascii="Times New Roman" w:eastAsia="Calibri" w:hAnsi="Times New Roman" w:cs="Times New Roman"/>
                <w:lang w:val="en-US"/>
              </w:rPr>
              <w:t>IV</w:t>
            </w:r>
            <w:r w:rsidRPr="00927A8E">
              <w:rPr>
                <w:rFonts w:ascii="Times New Roman" w:eastAsia="Calibri" w:hAnsi="Times New Roman" w:cs="Times New Roman"/>
              </w:rPr>
              <w:t xml:space="preserve"> и изучение его свойств»,  «Окисление азота </w:t>
            </w:r>
            <w:r w:rsidRPr="00927A8E">
              <w:rPr>
                <w:rFonts w:ascii="Times New Roman" w:eastAsia="Calibri" w:hAnsi="Times New Roman" w:cs="Times New Roman"/>
                <w:lang w:val="en-US"/>
              </w:rPr>
              <w:t>II</w:t>
            </w:r>
            <w:r w:rsidRPr="00927A8E">
              <w:rPr>
                <w:rFonts w:ascii="Times New Roman" w:eastAsia="Calibri" w:hAnsi="Times New Roman" w:cs="Times New Roman"/>
              </w:rPr>
              <w:t xml:space="preserve"> в оксид азота </w:t>
            </w:r>
            <w:r w:rsidRPr="00927A8E">
              <w:rPr>
                <w:rFonts w:ascii="Times New Roman" w:eastAsia="Calibri" w:hAnsi="Times New Roman" w:cs="Times New Roman"/>
                <w:lang w:val="en-US"/>
              </w:rPr>
              <w:t>IV</w:t>
            </w:r>
            <w:r w:rsidRPr="00927A8E">
              <w:rPr>
                <w:rFonts w:ascii="Times New Roman" w:eastAsia="Calibri" w:hAnsi="Times New Roman" w:cs="Times New Roman"/>
              </w:rPr>
              <w:t xml:space="preserve">»,  «Взаимодействие оксида азота </w:t>
            </w:r>
            <w:r w:rsidRPr="00927A8E">
              <w:rPr>
                <w:rFonts w:ascii="Times New Roman" w:eastAsia="Calibri" w:hAnsi="Times New Roman" w:cs="Times New Roman"/>
                <w:lang w:val="en-US"/>
              </w:rPr>
              <w:t>IV</w:t>
            </w:r>
            <w:r w:rsidRPr="00927A8E">
              <w:rPr>
                <w:rFonts w:ascii="Times New Roman" w:eastAsia="Calibri" w:hAnsi="Times New Roman" w:cs="Times New Roman"/>
              </w:rPr>
              <w:t xml:space="preserve"> с водой и кислородом</w:t>
            </w:r>
            <w:proofErr w:type="gramStart"/>
            <w:r w:rsidRPr="00927A8E">
              <w:rPr>
                <w:rFonts w:ascii="Times New Roman" w:eastAsia="Calibri" w:hAnsi="Times New Roman" w:cs="Times New Roman"/>
              </w:rPr>
              <w:t xml:space="preserve"> .</w:t>
            </w:r>
            <w:proofErr w:type="gramEnd"/>
            <w:r w:rsidRPr="00927A8E">
              <w:rPr>
                <w:rFonts w:ascii="Times New Roman" w:eastAsia="Calibri" w:hAnsi="Times New Roman" w:cs="Times New Roman"/>
              </w:rPr>
              <w:t xml:space="preserve"> получение азотной кислоты»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55,56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 xml:space="preserve">Неметаллы. Азотная кислота и ее соли. Практическая работа № 6 «Определение </w:t>
            </w:r>
            <w:proofErr w:type="gramStart"/>
            <w:r w:rsidRPr="00927A8E">
              <w:rPr>
                <w:rFonts w:ascii="Times New Roman" w:eastAsia="Calibri" w:hAnsi="Times New Roman" w:cs="Times New Roman"/>
              </w:rPr>
              <w:t>нитрат-ионов</w:t>
            </w:r>
            <w:proofErr w:type="gramEnd"/>
            <w:r w:rsidRPr="00927A8E">
              <w:rPr>
                <w:rFonts w:ascii="Times New Roman" w:eastAsia="Calibri" w:hAnsi="Times New Roman" w:cs="Times New Roman"/>
              </w:rPr>
              <w:t xml:space="preserve"> в растворе»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57,58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Минеральные удобрения. Основные виды минеральных удобрений. Их классификация, состав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59,60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Минеральные удобрения. Практическая работа №  7 «Определение состава минеральных удобрений»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61,62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Минеральные удобрения. Практическая работа №  8  «Распознавание минеральных удобрений»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63,64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Металлы. Кальций. Соединения кальция. Химические свойства, получение.</w:t>
            </w:r>
          </w:p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Лабораторный опыт № «</w:t>
            </w:r>
            <w:proofErr w:type="spellStart"/>
            <w:r w:rsidRPr="00927A8E">
              <w:rPr>
                <w:rFonts w:ascii="Times New Roman" w:eastAsia="Calibri" w:hAnsi="Times New Roman" w:cs="Times New Roman"/>
              </w:rPr>
              <w:t>Взаимодейтсвие</w:t>
            </w:r>
            <w:proofErr w:type="spellEnd"/>
            <w:r w:rsidRPr="00927A8E">
              <w:rPr>
                <w:rFonts w:ascii="Times New Roman" w:eastAsia="Calibri" w:hAnsi="Times New Roman" w:cs="Times New Roman"/>
              </w:rPr>
              <w:t xml:space="preserve"> известковой воды  с углекислым газом»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65,66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Металлы. Железо. Соединения железа.</w:t>
            </w:r>
          </w:p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 xml:space="preserve">Лабораторный опыт №  «Окисление железа во </w:t>
            </w:r>
            <w:proofErr w:type="gramStart"/>
            <w:r w:rsidRPr="00927A8E">
              <w:rPr>
                <w:rFonts w:ascii="Times New Roman" w:eastAsia="Calibri" w:hAnsi="Times New Roman" w:cs="Times New Roman"/>
              </w:rPr>
              <w:t>влажном</w:t>
            </w:r>
            <w:proofErr w:type="gramEnd"/>
            <w:r w:rsidRPr="00927A8E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927A8E">
              <w:rPr>
                <w:rFonts w:ascii="Times New Roman" w:eastAsia="Calibri" w:hAnsi="Times New Roman" w:cs="Times New Roman"/>
              </w:rPr>
              <w:t>вождухе</w:t>
            </w:r>
            <w:proofErr w:type="spellEnd"/>
            <w:r w:rsidRPr="00927A8E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  <w:tr w:rsidR="00927A8E" w:rsidRPr="00927A8E" w:rsidTr="00FB2C7F">
        <w:tc>
          <w:tcPr>
            <w:tcW w:w="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67,68</w:t>
            </w:r>
          </w:p>
        </w:tc>
        <w:tc>
          <w:tcPr>
            <w:tcW w:w="48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Итоговая аттестация</w:t>
            </w:r>
          </w:p>
        </w:tc>
        <w:tc>
          <w:tcPr>
            <w:tcW w:w="1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27A8E" w:rsidRPr="00927A8E" w:rsidRDefault="00927A8E" w:rsidP="00927A8E">
            <w:pPr>
              <w:rPr>
                <w:rFonts w:ascii="Times New Roman" w:eastAsia="Calibri" w:hAnsi="Times New Roman" w:cs="Times New Roman"/>
              </w:rPr>
            </w:pPr>
            <w:r w:rsidRPr="00927A8E">
              <w:rPr>
                <w:rFonts w:ascii="Times New Roman" w:eastAsia="Calibri" w:hAnsi="Times New Roman" w:cs="Times New Roman"/>
              </w:rPr>
              <w:t>Оборудование центра «Точка роста»</w:t>
            </w:r>
          </w:p>
        </w:tc>
      </w:tr>
    </w:tbl>
    <w:p w:rsidR="00927A8E" w:rsidRPr="00927A8E" w:rsidRDefault="00927A8E" w:rsidP="00927A8E">
      <w:pPr>
        <w:rPr>
          <w:rFonts w:ascii="Times New Roman" w:eastAsia="Calibri" w:hAnsi="Times New Roman" w:cs="Times New Roman"/>
        </w:rPr>
      </w:pPr>
    </w:p>
    <w:p w:rsidR="00927A8E" w:rsidRPr="00927A8E" w:rsidRDefault="00927A8E" w:rsidP="00927A8E">
      <w:pPr>
        <w:rPr>
          <w:rFonts w:ascii="Times New Roman" w:eastAsia="Calibri" w:hAnsi="Times New Roman" w:cs="Times New Roman"/>
        </w:rPr>
      </w:pPr>
    </w:p>
    <w:p w:rsidR="00927A8E" w:rsidRPr="00927A8E" w:rsidRDefault="00927A8E" w:rsidP="00927A8E">
      <w:pPr>
        <w:rPr>
          <w:rFonts w:ascii="Times New Roman" w:eastAsia="Calibri" w:hAnsi="Times New Roman" w:cs="Times New Roman"/>
        </w:rPr>
      </w:pPr>
    </w:p>
    <w:p w:rsidR="00927A8E" w:rsidRPr="00927A8E" w:rsidRDefault="00927A8E" w:rsidP="00927A8E">
      <w:pPr>
        <w:rPr>
          <w:rFonts w:ascii="Times New Roman" w:eastAsia="Calibri" w:hAnsi="Times New Roman" w:cs="Times New Roman"/>
        </w:rPr>
      </w:pPr>
    </w:p>
    <w:p w:rsidR="00927A8E" w:rsidRPr="00927A8E" w:rsidRDefault="00927A8E" w:rsidP="00927A8E">
      <w:pPr>
        <w:rPr>
          <w:rFonts w:ascii="Times New Roman" w:eastAsia="Calibri" w:hAnsi="Times New Roman" w:cs="Times New Roman"/>
        </w:rPr>
      </w:pPr>
    </w:p>
    <w:p w:rsidR="00927A8E" w:rsidRDefault="00927A8E"/>
    <w:sectPr w:rsidR="00927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84DAD4"/>
    <w:multiLevelType w:val="hybridMultilevel"/>
    <w:tmpl w:val="066F320F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92BA10F5"/>
    <w:multiLevelType w:val="hybridMultilevel"/>
    <w:tmpl w:val="6D904952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9D62909E"/>
    <w:multiLevelType w:val="hybridMultilevel"/>
    <w:tmpl w:val="5DC4C083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>
    <w:nsid w:val="E0AA720B"/>
    <w:multiLevelType w:val="hybridMultilevel"/>
    <w:tmpl w:val="43AB0C97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>
    <w:nsid w:val="0A5280A3"/>
    <w:multiLevelType w:val="hybridMultilevel"/>
    <w:tmpl w:val="6FE10FB6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>
    <w:nsid w:val="2415553E"/>
    <w:multiLevelType w:val="hybridMultilevel"/>
    <w:tmpl w:val="6E12E1BB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6">
    <w:nsid w:val="47F5A006"/>
    <w:multiLevelType w:val="hybridMultilevel"/>
    <w:tmpl w:val="E92ED921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7">
    <w:nsid w:val="65948FE5"/>
    <w:multiLevelType w:val="hybridMultilevel"/>
    <w:tmpl w:val="FB418849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A8E"/>
    <w:rsid w:val="0092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27A8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927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27A8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927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2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2368</Words>
  <Characters>13499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 Езаова</dc:creator>
  <cp:lastModifiedBy>Мадина Езаова</cp:lastModifiedBy>
  <cp:revision>1</cp:revision>
  <dcterms:created xsi:type="dcterms:W3CDTF">2023-10-31T12:42:00Z</dcterms:created>
  <dcterms:modified xsi:type="dcterms:W3CDTF">2023-10-31T12:44:00Z</dcterms:modified>
</cp:coreProperties>
</file>